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08" w:rsidRPr="003052C3" w:rsidRDefault="00B93EF2" w:rsidP="009C4480">
      <w:pPr>
        <w:ind w:firstLineChars="300" w:firstLine="622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hint="eastAsia"/>
          <w:szCs w:val="21"/>
        </w:rPr>
        <w:t>平川市スポーツ大会参加に関する補助金交付要綱</w:t>
      </w:r>
    </w:p>
    <w:p w:rsidR="00D752AA" w:rsidRPr="003052C3" w:rsidRDefault="00D752AA" w:rsidP="003259DE">
      <w:pPr>
        <w:jc w:val="center"/>
        <w:rPr>
          <w:rFonts w:asciiTheme="minorEastAsia" w:hAnsiTheme="minorEastAsia"/>
          <w:szCs w:val="21"/>
        </w:rPr>
      </w:pPr>
    </w:p>
    <w:p w:rsidR="00D752AA" w:rsidRPr="003052C3" w:rsidRDefault="00D752AA" w:rsidP="000A382B">
      <w:pPr>
        <w:ind w:firstLineChars="100" w:firstLine="207"/>
        <w:rPr>
          <w:rFonts w:asciiTheme="minorEastAsia" w:hAnsiTheme="minorEastAsia" w:cs="ＭＳ Ｐゴシック"/>
          <w:kern w:val="0"/>
          <w:szCs w:val="21"/>
        </w:rPr>
      </w:pPr>
      <w:r w:rsidRPr="003052C3">
        <w:rPr>
          <w:rFonts w:asciiTheme="minorEastAsia" w:hAnsiTheme="minorEastAsia" w:cs="ＭＳ Ｐゴシック" w:hint="eastAsia"/>
          <w:kern w:val="0"/>
          <w:szCs w:val="21"/>
        </w:rPr>
        <w:t>平川市スポーツ大会等参加に関する補助金交付要綱(平成18年</w:t>
      </w:r>
      <w:r w:rsidR="00BF1D26" w:rsidRPr="003052C3">
        <w:rPr>
          <w:rFonts w:asciiTheme="minorEastAsia" w:hAnsiTheme="minorEastAsia" w:cs="ＭＳ Ｐゴシック" w:hint="eastAsia"/>
          <w:kern w:val="0"/>
          <w:szCs w:val="21"/>
        </w:rPr>
        <w:t>平川市</w:t>
      </w:r>
      <w:r w:rsidRPr="003052C3">
        <w:rPr>
          <w:rFonts w:asciiTheme="minorEastAsia" w:hAnsiTheme="minorEastAsia" w:cs="ＭＳ Ｐゴシック" w:hint="eastAsia"/>
          <w:kern w:val="0"/>
          <w:szCs w:val="21"/>
        </w:rPr>
        <w:t>教育委員会告示第</w:t>
      </w:r>
      <w:r w:rsidRPr="003052C3">
        <w:rPr>
          <w:rFonts w:asciiTheme="minorEastAsia" w:hAnsiTheme="minorEastAsia" w:cs="ＭＳ Ｐゴシック" w:hint="eastAsia"/>
          <w:szCs w:val="21"/>
        </w:rPr>
        <w:t>6</w:t>
      </w:r>
      <w:r w:rsidRPr="003052C3">
        <w:rPr>
          <w:rFonts w:asciiTheme="minorEastAsia" w:hAnsiTheme="minorEastAsia" w:cs="ＭＳ Ｐゴシック" w:hint="eastAsia"/>
          <w:kern w:val="0"/>
          <w:szCs w:val="21"/>
        </w:rPr>
        <w:t>号)の</w:t>
      </w:r>
      <w:r w:rsidR="0041641B" w:rsidRPr="003052C3">
        <w:rPr>
          <w:rFonts w:asciiTheme="minorEastAsia" w:hAnsiTheme="minorEastAsia" w:cs="ＭＳ Ｐゴシック" w:hint="eastAsia"/>
          <w:kern w:val="0"/>
          <w:szCs w:val="21"/>
        </w:rPr>
        <w:t>一</w:t>
      </w:r>
      <w:r w:rsidRPr="003052C3">
        <w:rPr>
          <w:rFonts w:asciiTheme="minorEastAsia" w:hAnsiTheme="minorEastAsia" w:cs="ＭＳ Ｐゴシック" w:hint="eastAsia"/>
          <w:kern w:val="0"/>
          <w:szCs w:val="21"/>
        </w:rPr>
        <w:t>部を改正する。</w:t>
      </w:r>
    </w:p>
    <w:p w:rsidR="003B05CD" w:rsidRPr="003052C3" w:rsidRDefault="00B93EF2" w:rsidP="000A382B">
      <w:pPr>
        <w:ind w:firstLineChars="100" w:firstLine="207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hint="eastAsia"/>
          <w:szCs w:val="21"/>
        </w:rPr>
        <w:t>（趣旨）</w:t>
      </w:r>
    </w:p>
    <w:p w:rsidR="00B93EF2" w:rsidRPr="003052C3" w:rsidRDefault="000A382B" w:rsidP="000A382B">
      <w:pPr>
        <w:ind w:left="207" w:hangingChars="100" w:hanging="207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hint="eastAsia"/>
          <w:szCs w:val="21"/>
        </w:rPr>
        <w:t>第1</w:t>
      </w:r>
      <w:r w:rsidR="00E31F0C" w:rsidRPr="003052C3">
        <w:rPr>
          <w:rFonts w:asciiTheme="minorEastAsia" w:hAnsiTheme="minorEastAsia" w:hint="eastAsia"/>
          <w:szCs w:val="21"/>
        </w:rPr>
        <w:t xml:space="preserve">条　</w:t>
      </w:r>
      <w:r w:rsidR="00B93EF2" w:rsidRPr="003052C3">
        <w:rPr>
          <w:rFonts w:asciiTheme="minorEastAsia" w:hAnsiTheme="minorEastAsia" w:hint="eastAsia"/>
          <w:szCs w:val="21"/>
        </w:rPr>
        <w:t>市は市内在住の小</w:t>
      </w:r>
      <w:r w:rsidR="00CA422C" w:rsidRPr="003052C3">
        <w:rPr>
          <w:rFonts w:asciiTheme="minorEastAsia" w:hAnsiTheme="minorEastAsia" w:hint="eastAsia"/>
          <w:szCs w:val="21"/>
        </w:rPr>
        <w:t>・</w:t>
      </w:r>
      <w:r w:rsidR="00B93EF2" w:rsidRPr="003052C3">
        <w:rPr>
          <w:rFonts w:asciiTheme="minorEastAsia" w:hAnsiTheme="minorEastAsia" w:hint="eastAsia"/>
          <w:szCs w:val="21"/>
        </w:rPr>
        <w:t>中学生</w:t>
      </w:r>
      <w:r w:rsidR="00CA422C" w:rsidRPr="003052C3">
        <w:rPr>
          <w:rFonts w:asciiTheme="minorEastAsia" w:hAnsiTheme="minorEastAsia" w:hint="eastAsia"/>
          <w:szCs w:val="21"/>
        </w:rPr>
        <w:t>のスポーツ活動及びスポーツ少年団</w:t>
      </w:r>
      <w:r w:rsidR="00E31F0C" w:rsidRPr="003052C3">
        <w:rPr>
          <w:rFonts w:asciiTheme="minorEastAsia" w:hAnsiTheme="minorEastAsia" w:hint="eastAsia"/>
          <w:szCs w:val="21"/>
        </w:rPr>
        <w:t>活動の振興を図るた</w:t>
      </w:r>
      <w:r w:rsidR="00CA422C" w:rsidRPr="003052C3">
        <w:rPr>
          <w:rFonts w:asciiTheme="minorEastAsia" w:hAnsiTheme="minorEastAsia" w:hint="eastAsia"/>
          <w:szCs w:val="21"/>
        </w:rPr>
        <w:t>め</w:t>
      </w:r>
      <w:r w:rsidR="00E31F0C" w:rsidRPr="003052C3">
        <w:rPr>
          <w:rFonts w:asciiTheme="minorEastAsia" w:hAnsiTheme="minorEastAsia" w:hint="eastAsia"/>
          <w:szCs w:val="21"/>
        </w:rPr>
        <w:t>、各種競技大会</w:t>
      </w:r>
      <w:r w:rsidR="00CA422C" w:rsidRPr="003052C3">
        <w:rPr>
          <w:rFonts w:asciiTheme="minorEastAsia" w:hAnsiTheme="minorEastAsia" w:hint="eastAsia"/>
          <w:szCs w:val="21"/>
        </w:rPr>
        <w:t>（平川市学校教育振興会</w:t>
      </w:r>
      <w:r w:rsidR="001A125C" w:rsidRPr="003052C3">
        <w:rPr>
          <w:rFonts w:asciiTheme="minorEastAsia" w:hAnsiTheme="minorEastAsia" w:hint="eastAsia"/>
          <w:szCs w:val="21"/>
        </w:rPr>
        <w:t>補助金交付要綱対象者</w:t>
      </w:r>
      <w:r w:rsidR="003B05CD" w:rsidRPr="003052C3">
        <w:rPr>
          <w:rFonts w:asciiTheme="minorEastAsia" w:hAnsiTheme="minorEastAsia" w:hint="eastAsia"/>
          <w:szCs w:val="21"/>
        </w:rPr>
        <w:t>を除く。）に出場する選手に対し、派遣する事業に要する経費について、当該年度の予算範囲内において、平川市スポーツ大会参加に関する補助金（以下「補助金」という。）を交付するものとし、その交付については、平川市補助金等の交付要綱に関する規則（平成</w:t>
      </w:r>
      <w:r w:rsidRPr="003052C3">
        <w:rPr>
          <w:rFonts w:asciiTheme="minorEastAsia" w:hAnsiTheme="minorEastAsia" w:hint="eastAsia"/>
          <w:szCs w:val="21"/>
        </w:rPr>
        <w:t>18</w:t>
      </w:r>
      <w:r w:rsidR="003B05CD" w:rsidRPr="003052C3">
        <w:rPr>
          <w:rFonts w:asciiTheme="minorEastAsia" w:hAnsiTheme="minorEastAsia" w:hint="eastAsia"/>
          <w:szCs w:val="21"/>
        </w:rPr>
        <w:t>年</w:t>
      </w:r>
      <w:r w:rsidR="00BF1D26" w:rsidRPr="003052C3">
        <w:rPr>
          <w:rFonts w:asciiTheme="minorEastAsia" w:hAnsiTheme="minorEastAsia" w:hint="eastAsia"/>
          <w:szCs w:val="21"/>
        </w:rPr>
        <w:t>平川市</w:t>
      </w:r>
      <w:r w:rsidR="003B05CD" w:rsidRPr="003052C3">
        <w:rPr>
          <w:rFonts w:asciiTheme="minorEastAsia" w:hAnsiTheme="minorEastAsia" w:hint="eastAsia"/>
          <w:szCs w:val="21"/>
        </w:rPr>
        <w:t>規則第</w:t>
      </w:r>
      <w:r w:rsidRPr="003052C3">
        <w:rPr>
          <w:rFonts w:asciiTheme="minorEastAsia" w:hAnsiTheme="minorEastAsia" w:hint="eastAsia"/>
          <w:szCs w:val="21"/>
        </w:rPr>
        <w:t>53</w:t>
      </w:r>
      <w:r w:rsidR="00BF1D26" w:rsidRPr="003052C3">
        <w:rPr>
          <w:rFonts w:asciiTheme="minorEastAsia" w:hAnsiTheme="minorEastAsia" w:hint="eastAsia"/>
          <w:szCs w:val="21"/>
        </w:rPr>
        <w:t>号。以下「規則」という。）に定めるほか、この告示</w:t>
      </w:r>
      <w:r w:rsidR="003B05CD" w:rsidRPr="003052C3">
        <w:rPr>
          <w:rFonts w:asciiTheme="minorEastAsia" w:hAnsiTheme="minorEastAsia" w:hint="eastAsia"/>
          <w:szCs w:val="21"/>
        </w:rPr>
        <w:t>に定めるところに</w:t>
      </w:r>
      <w:bookmarkStart w:id="0" w:name="_GoBack"/>
      <w:bookmarkEnd w:id="0"/>
      <w:r w:rsidR="003B05CD" w:rsidRPr="003052C3">
        <w:rPr>
          <w:rFonts w:asciiTheme="minorEastAsia" w:hAnsiTheme="minorEastAsia" w:hint="eastAsia"/>
          <w:szCs w:val="21"/>
        </w:rPr>
        <w:t>よる。</w:t>
      </w:r>
    </w:p>
    <w:p w:rsidR="003B05CD" w:rsidRPr="003052C3" w:rsidRDefault="003B05CD" w:rsidP="000A382B">
      <w:pPr>
        <w:ind w:firstLineChars="100" w:firstLine="207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hint="eastAsia"/>
          <w:szCs w:val="21"/>
        </w:rPr>
        <w:t>（補助対象</w:t>
      </w:r>
      <w:r w:rsidR="00D63386" w:rsidRPr="003052C3">
        <w:rPr>
          <w:rFonts w:asciiTheme="minorEastAsia" w:hAnsiTheme="minorEastAsia" w:hint="eastAsia"/>
          <w:szCs w:val="21"/>
        </w:rPr>
        <w:t>基準</w:t>
      </w:r>
      <w:r w:rsidRPr="003052C3">
        <w:rPr>
          <w:rFonts w:asciiTheme="minorEastAsia" w:hAnsiTheme="minorEastAsia" w:hint="eastAsia"/>
          <w:szCs w:val="21"/>
        </w:rPr>
        <w:t>）</w:t>
      </w:r>
    </w:p>
    <w:p w:rsidR="001C2A46" w:rsidRPr="003052C3" w:rsidRDefault="001C2A46" w:rsidP="001C2A46">
      <w:pPr>
        <w:tabs>
          <w:tab w:val="left" w:pos="851"/>
        </w:tabs>
        <w:ind w:left="207" w:hangingChars="100" w:hanging="207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hint="eastAsia"/>
          <w:szCs w:val="21"/>
        </w:rPr>
        <w:t>第2条　補助金の交付を受けることが出来る補助対象者は、予選並びに予選に準ずる大会で優秀な成績を収め、又は県小・中学校体育連盟及び各競技団体等から選抜され、全国大会及び東北大会等大会への参加資格を得た小・中学生の個人、若しくは</w:t>
      </w:r>
      <w:r w:rsidR="009E4F8C" w:rsidRPr="003052C3">
        <w:rPr>
          <w:rFonts w:asciiTheme="minorEastAsia" w:hAnsiTheme="minorEastAsia" w:hint="eastAsia"/>
          <w:szCs w:val="21"/>
        </w:rPr>
        <w:t>選抜チーム・スポーツ少年団体</w:t>
      </w:r>
      <w:r w:rsidR="00EC2EC5" w:rsidRPr="003052C3">
        <w:rPr>
          <w:rFonts w:asciiTheme="minorEastAsia" w:hAnsiTheme="minorEastAsia" w:hint="eastAsia"/>
          <w:szCs w:val="21"/>
        </w:rPr>
        <w:t>等</w:t>
      </w:r>
      <w:r w:rsidRPr="003052C3">
        <w:rPr>
          <w:rFonts w:asciiTheme="minorEastAsia" w:hAnsiTheme="minorEastAsia" w:hint="eastAsia"/>
          <w:szCs w:val="21"/>
        </w:rPr>
        <w:t>（以下「クラブ等」という。</w:t>
      </w:r>
      <w:r w:rsidR="001D6581" w:rsidRPr="003052C3">
        <w:rPr>
          <w:rFonts w:asciiTheme="minorEastAsia" w:hAnsiTheme="minorEastAsia" w:hint="eastAsia"/>
          <w:szCs w:val="21"/>
        </w:rPr>
        <w:t>）</w:t>
      </w:r>
      <w:r w:rsidRPr="003052C3">
        <w:rPr>
          <w:rFonts w:asciiTheme="minorEastAsia" w:hAnsiTheme="minorEastAsia" w:hint="eastAsia"/>
          <w:szCs w:val="21"/>
        </w:rPr>
        <w:t>とする。</w:t>
      </w:r>
      <w:r w:rsidR="0041641B" w:rsidRPr="003052C3">
        <w:rPr>
          <w:rFonts w:asciiTheme="minorEastAsia" w:hAnsiTheme="minorEastAsia" w:hint="eastAsia"/>
          <w:szCs w:val="21"/>
        </w:rPr>
        <w:t>ただし、青森県内で開催される大会は補助対象外とする。</w:t>
      </w:r>
    </w:p>
    <w:p w:rsidR="006056EA" w:rsidRPr="003052C3" w:rsidRDefault="006056EA" w:rsidP="006056EA">
      <w:pPr>
        <w:ind w:left="207" w:hangingChars="100" w:hanging="207"/>
        <w:jc w:val="left"/>
        <w:rPr>
          <w:rFonts w:asciiTheme="minorEastAsia" w:hAnsiTheme="minorEastAsia"/>
        </w:rPr>
      </w:pPr>
      <w:r w:rsidRPr="003052C3">
        <w:rPr>
          <w:rFonts w:asciiTheme="minorEastAsia" w:hAnsiTheme="minorEastAsia" w:hint="eastAsia"/>
          <w:szCs w:val="21"/>
        </w:rPr>
        <w:t>2　補助対象となる小</w:t>
      </w:r>
      <w:r w:rsidR="00827D9D" w:rsidRPr="003052C3">
        <w:rPr>
          <w:rFonts w:asciiTheme="minorEastAsia" w:hAnsiTheme="minorEastAsia" w:hint="eastAsia"/>
          <w:szCs w:val="21"/>
        </w:rPr>
        <w:t>・</w:t>
      </w:r>
      <w:r w:rsidRPr="003052C3">
        <w:rPr>
          <w:rFonts w:asciiTheme="minorEastAsia" w:hAnsiTheme="minorEastAsia" w:hint="eastAsia"/>
          <w:szCs w:val="21"/>
        </w:rPr>
        <w:t>中学生とは、</w:t>
      </w:r>
      <w:r w:rsidR="00827D9D" w:rsidRPr="003052C3">
        <w:rPr>
          <w:rFonts w:asciiTheme="minorEastAsia" w:hAnsiTheme="minorEastAsia" w:hint="eastAsia"/>
          <w:szCs w:val="21"/>
        </w:rPr>
        <w:t>大会要項に定められた選手及び補欠選手</w:t>
      </w:r>
      <w:r w:rsidR="00550250" w:rsidRPr="003052C3">
        <w:rPr>
          <w:rFonts w:asciiTheme="minorEastAsia" w:hAnsiTheme="minorEastAsia" w:hint="eastAsia"/>
          <w:szCs w:val="21"/>
        </w:rPr>
        <w:t>で市内に在住する者と</w:t>
      </w:r>
      <w:r w:rsidR="007054B2" w:rsidRPr="003052C3">
        <w:rPr>
          <w:rFonts w:asciiTheme="minorEastAsia" w:hAnsiTheme="minorEastAsia" w:hint="eastAsia"/>
          <w:szCs w:val="21"/>
        </w:rPr>
        <w:t>し、</w:t>
      </w:r>
      <w:r w:rsidR="00076094" w:rsidRPr="003052C3">
        <w:rPr>
          <w:rFonts w:asciiTheme="minorEastAsia" w:hAnsiTheme="minorEastAsia" w:hint="eastAsia"/>
        </w:rPr>
        <w:t>市外</w:t>
      </w:r>
      <w:r w:rsidR="007054B2" w:rsidRPr="003052C3">
        <w:rPr>
          <w:rFonts w:asciiTheme="minorEastAsia" w:hAnsiTheme="minorEastAsia" w:hint="eastAsia"/>
        </w:rPr>
        <w:t>の</w:t>
      </w:r>
      <w:r w:rsidR="00076094" w:rsidRPr="003052C3">
        <w:rPr>
          <w:rFonts w:asciiTheme="minorEastAsia" w:hAnsiTheme="minorEastAsia" w:hint="eastAsia"/>
        </w:rPr>
        <w:t>小</w:t>
      </w:r>
      <w:r w:rsidR="007054B2" w:rsidRPr="003052C3">
        <w:rPr>
          <w:rFonts w:asciiTheme="minorEastAsia" w:hAnsiTheme="minorEastAsia" w:hint="eastAsia"/>
        </w:rPr>
        <w:t>・</w:t>
      </w:r>
      <w:r w:rsidR="00076094" w:rsidRPr="003052C3">
        <w:rPr>
          <w:rFonts w:asciiTheme="minorEastAsia" w:hAnsiTheme="minorEastAsia" w:hint="eastAsia"/>
        </w:rPr>
        <w:t>中学校、市外</w:t>
      </w:r>
      <w:r w:rsidRPr="003052C3">
        <w:rPr>
          <w:rFonts w:asciiTheme="minorEastAsia" w:hAnsiTheme="minorEastAsia" w:hint="eastAsia"/>
        </w:rPr>
        <w:t>クラブ</w:t>
      </w:r>
      <w:r w:rsidR="007054B2" w:rsidRPr="003052C3">
        <w:rPr>
          <w:rFonts w:asciiTheme="minorEastAsia" w:hAnsiTheme="minorEastAsia" w:hint="eastAsia"/>
        </w:rPr>
        <w:t>等</w:t>
      </w:r>
      <w:r w:rsidRPr="003052C3">
        <w:rPr>
          <w:rFonts w:asciiTheme="minorEastAsia" w:hAnsiTheme="minorEastAsia" w:hint="eastAsia"/>
        </w:rPr>
        <w:t>に所属する</w:t>
      </w:r>
      <w:r w:rsidR="007054B2" w:rsidRPr="003052C3">
        <w:rPr>
          <w:rFonts w:asciiTheme="minorEastAsia" w:hAnsiTheme="minorEastAsia" w:hint="eastAsia"/>
        </w:rPr>
        <w:t>者も対象</w:t>
      </w:r>
      <w:r w:rsidRPr="003052C3">
        <w:rPr>
          <w:rFonts w:asciiTheme="minorEastAsia" w:hAnsiTheme="minorEastAsia" w:hint="eastAsia"/>
        </w:rPr>
        <w:t>とする。</w:t>
      </w:r>
      <w:r w:rsidR="007054B2" w:rsidRPr="003052C3">
        <w:rPr>
          <w:rFonts w:asciiTheme="minorEastAsia" w:hAnsiTheme="minorEastAsia" w:hint="eastAsia"/>
        </w:rPr>
        <w:t>なお、</w:t>
      </w:r>
      <w:r w:rsidRPr="003052C3">
        <w:rPr>
          <w:rFonts w:asciiTheme="minorEastAsia" w:hAnsiTheme="minorEastAsia" w:hint="eastAsia"/>
        </w:rPr>
        <w:t>市内クラブ等に所属する</w:t>
      </w:r>
      <w:r w:rsidR="001D6581" w:rsidRPr="003052C3">
        <w:rPr>
          <w:rFonts w:asciiTheme="minorEastAsia" w:hAnsiTheme="minorEastAsia" w:hint="eastAsia"/>
        </w:rPr>
        <w:t>者</w:t>
      </w:r>
      <w:r w:rsidR="007054B2" w:rsidRPr="003052C3">
        <w:rPr>
          <w:rFonts w:asciiTheme="minorEastAsia" w:hAnsiTheme="minorEastAsia" w:hint="eastAsia"/>
        </w:rPr>
        <w:t>であっても市外に在住する者は</w:t>
      </w:r>
      <w:r w:rsidRPr="003052C3">
        <w:rPr>
          <w:rFonts w:asciiTheme="minorEastAsia" w:hAnsiTheme="minorEastAsia" w:hint="eastAsia"/>
        </w:rPr>
        <w:t>対象外とする。</w:t>
      </w:r>
    </w:p>
    <w:p w:rsidR="006056EA" w:rsidRPr="003052C3" w:rsidRDefault="006056EA" w:rsidP="006056EA">
      <w:pPr>
        <w:ind w:left="143" w:hangingChars="69" w:hanging="143"/>
        <w:jc w:val="left"/>
        <w:rPr>
          <w:rFonts w:asciiTheme="minorEastAsia" w:hAnsiTheme="minorEastAsia"/>
        </w:rPr>
      </w:pPr>
      <w:r w:rsidRPr="003052C3">
        <w:rPr>
          <w:rFonts w:asciiTheme="minorEastAsia" w:hAnsiTheme="minorEastAsia" w:hint="eastAsia"/>
        </w:rPr>
        <w:t>3　補助対象となる</w:t>
      </w:r>
      <w:r w:rsidR="00BE41AE" w:rsidRPr="003052C3">
        <w:rPr>
          <w:rFonts w:asciiTheme="minorEastAsia" w:hAnsiTheme="minorEastAsia" w:hint="eastAsia"/>
        </w:rPr>
        <w:t>指導者</w:t>
      </w:r>
      <w:r w:rsidRPr="003052C3">
        <w:rPr>
          <w:rFonts w:asciiTheme="minorEastAsia" w:hAnsiTheme="minorEastAsia" w:hint="eastAsia"/>
        </w:rPr>
        <w:t>とは、市内の学校またはクラブ等で日頃から指導に携わっている</w:t>
      </w:r>
      <w:r w:rsidR="00BE41AE" w:rsidRPr="003052C3">
        <w:rPr>
          <w:rFonts w:asciiTheme="minorEastAsia" w:hAnsiTheme="minorEastAsia" w:hint="eastAsia"/>
        </w:rPr>
        <w:t>監督、コーチ等（以下「監督等」</w:t>
      </w:r>
      <w:r w:rsidR="001D6581" w:rsidRPr="003052C3">
        <w:rPr>
          <w:rFonts w:asciiTheme="minorEastAsia" w:hAnsiTheme="minorEastAsia" w:hint="eastAsia"/>
        </w:rPr>
        <w:t>という。</w:t>
      </w:r>
      <w:r w:rsidR="00BE41AE" w:rsidRPr="003052C3">
        <w:rPr>
          <w:rFonts w:asciiTheme="minorEastAsia" w:hAnsiTheme="minorEastAsia" w:hint="eastAsia"/>
        </w:rPr>
        <w:t>）１名</w:t>
      </w:r>
      <w:r w:rsidRPr="003052C3">
        <w:rPr>
          <w:rFonts w:asciiTheme="minorEastAsia" w:hAnsiTheme="minorEastAsia" w:hint="eastAsia"/>
        </w:rPr>
        <w:t>とし、住所</w:t>
      </w:r>
      <w:r w:rsidR="00BE41AE" w:rsidRPr="003052C3">
        <w:rPr>
          <w:rFonts w:asciiTheme="minorEastAsia" w:hAnsiTheme="minorEastAsia" w:hint="eastAsia"/>
        </w:rPr>
        <w:t>は</w:t>
      </w:r>
      <w:r w:rsidRPr="003052C3">
        <w:rPr>
          <w:rFonts w:asciiTheme="minorEastAsia" w:hAnsiTheme="minorEastAsia" w:hint="eastAsia"/>
        </w:rPr>
        <w:t>不問とする。また、</w:t>
      </w:r>
      <w:r w:rsidR="00537986" w:rsidRPr="003052C3">
        <w:rPr>
          <w:rFonts w:asciiTheme="minorEastAsia" w:hAnsiTheme="minorEastAsia" w:hint="eastAsia"/>
        </w:rPr>
        <w:t>日頃市外のクラブ等へ指導している</w:t>
      </w:r>
      <w:r w:rsidRPr="003052C3">
        <w:rPr>
          <w:rFonts w:asciiTheme="minorEastAsia" w:hAnsiTheme="minorEastAsia" w:hint="eastAsia"/>
        </w:rPr>
        <w:t>監督</w:t>
      </w:r>
      <w:r w:rsidR="00537986" w:rsidRPr="003052C3">
        <w:rPr>
          <w:rFonts w:asciiTheme="minorEastAsia" w:hAnsiTheme="minorEastAsia" w:hint="eastAsia"/>
        </w:rPr>
        <w:t>等</w:t>
      </w:r>
      <w:r w:rsidRPr="003052C3">
        <w:rPr>
          <w:rFonts w:asciiTheme="minorEastAsia" w:hAnsiTheme="minorEastAsia" w:hint="eastAsia"/>
        </w:rPr>
        <w:t>で</w:t>
      </w:r>
      <w:r w:rsidR="00537986" w:rsidRPr="003052C3">
        <w:rPr>
          <w:rFonts w:asciiTheme="minorEastAsia" w:hAnsiTheme="minorEastAsia" w:hint="eastAsia"/>
        </w:rPr>
        <w:t>あっても</w:t>
      </w:r>
      <w:r w:rsidRPr="003052C3">
        <w:rPr>
          <w:rFonts w:asciiTheme="minorEastAsia" w:hAnsiTheme="minorEastAsia" w:hint="eastAsia"/>
        </w:rPr>
        <w:t>、</w:t>
      </w:r>
      <w:r w:rsidR="00537986" w:rsidRPr="003052C3">
        <w:rPr>
          <w:rFonts w:asciiTheme="minorEastAsia" w:hAnsiTheme="minorEastAsia" w:hint="eastAsia"/>
        </w:rPr>
        <w:t>前項に規定する者が</w:t>
      </w:r>
      <w:r w:rsidRPr="003052C3">
        <w:rPr>
          <w:rFonts w:asciiTheme="minorEastAsia" w:hAnsiTheme="minorEastAsia" w:hint="eastAsia"/>
        </w:rPr>
        <w:t>選抜選手として大会</w:t>
      </w:r>
      <w:r w:rsidR="00537986" w:rsidRPr="003052C3">
        <w:rPr>
          <w:rFonts w:asciiTheme="minorEastAsia" w:hAnsiTheme="minorEastAsia" w:hint="eastAsia"/>
        </w:rPr>
        <w:t>に</w:t>
      </w:r>
      <w:r w:rsidR="00FA3C2B" w:rsidRPr="003052C3">
        <w:rPr>
          <w:rFonts w:asciiTheme="minorEastAsia" w:hAnsiTheme="minorEastAsia" w:hint="eastAsia"/>
        </w:rPr>
        <w:t>参加するチーム</w:t>
      </w:r>
      <w:r w:rsidR="00537986" w:rsidRPr="003052C3">
        <w:rPr>
          <w:rFonts w:asciiTheme="minorEastAsia" w:hAnsiTheme="minorEastAsia" w:hint="eastAsia"/>
        </w:rPr>
        <w:t>の監督等になる場合には、</w:t>
      </w:r>
      <w:r w:rsidRPr="003052C3">
        <w:rPr>
          <w:rFonts w:asciiTheme="minorEastAsia" w:hAnsiTheme="minorEastAsia" w:hint="eastAsia"/>
        </w:rPr>
        <w:t>市内</w:t>
      </w:r>
      <w:r w:rsidR="00537986" w:rsidRPr="003052C3">
        <w:rPr>
          <w:rFonts w:asciiTheme="minorEastAsia" w:hAnsiTheme="minorEastAsia" w:hint="eastAsia"/>
        </w:rPr>
        <w:t>に</w:t>
      </w:r>
      <w:r w:rsidRPr="003052C3">
        <w:rPr>
          <w:rFonts w:asciiTheme="minorEastAsia" w:hAnsiTheme="minorEastAsia" w:hint="eastAsia"/>
        </w:rPr>
        <w:t>在住</w:t>
      </w:r>
      <w:r w:rsidR="00537986" w:rsidRPr="003052C3">
        <w:rPr>
          <w:rFonts w:asciiTheme="minorEastAsia" w:hAnsiTheme="minorEastAsia" w:hint="eastAsia"/>
        </w:rPr>
        <w:t>する者は</w:t>
      </w:r>
      <w:r w:rsidRPr="003052C3">
        <w:rPr>
          <w:rFonts w:asciiTheme="minorEastAsia" w:hAnsiTheme="minorEastAsia" w:hint="eastAsia"/>
        </w:rPr>
        <w:t>対象とする。</w:t>
      </w:r>
      <w:r w:rsidR="00111517" w:rsidRPr="003052C3">
        <w:rPr>
          <w:rFonts w:asciiTheme="minorEastAsia" w:hAnsiTheme="minorEastAsia" w:hint="eastAsia"/>
        </w:rPr>
        <w:t>ただし、</w:t>
      </w:r>
      <w:r w:rsidRPr="003052C3">
        <w:rPr>
          <w:rFonts w:asciiTheme="minorEastAsia" w:hAnsiTheme="minorEastAsia" w:hint="eastAsia"/>
        </w:rPr>
        <w:t>監督</w:t>
      </w:r>
      <w:r w:rsidR="00537986" w:rsidRPr="003052C3">
        <w:rPr>
          <w:rFonts w:asciiTheme="minorEastAsia" w:hAnsiTheme="minorEastAsia" w:hint="eastAsia"/>
        </w:rPr>
        <w:t>等</w:t>
      </w:r>
      <w:r w:rsidRPr="003052C3">
        <w:rPr>
          <w:rFonts w:asciiTheme="minorEastAsia" w:hAnsiTheme="minorEastAsia" w:hint="eastAsia"/>
        </w:rPr>
        <w:t>を職業としている者は対象外とする。</w:t>
      </w:r>
    </w:p>
    <w:p w:rsidR="00827D9D" w:rsidRPr="003052C3" w:rsidRDefault="00827D9D" w:rsidP="00827D9D">
      <w:pPr>
        <w:tabs>
          <w:tab w:val="left" w:pos="851"/>
        </w:tabs>
        <w:ind w:left="207" w:hangingChars="100" w:hanging="207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hint="eastAsia"/>
          <w:szCs w:val="21"/>
        </w:rPr>
        <w:t xml:space="preserve">4　</w:t>
      </w:r>
      <w:r w:rsidR="00F175F2" w:rsidRPr="003052C3">
        <w:rPr>
          <w:rFonts w:asciiTheme="minorEastAsia" w:hAnsiTheme="minorEastAsia" w:hint="eastAsia"/>
          <w:szCs w:val="21"/>
        </w:rPr>
        <w:t>補助対象者数の上限は20名とし、</w:t>
      </w:r>
      <w:r w:rsidR="00D714B9" w:rsidRPr="003052C3">
        <w:rPr>
          <w:rFonts w:asciiTheme="minorEastAsia" w:hAnsiTheme="minorEastAsia" w:hint="eastAsia"/>
          <w:szCs w:val="21"/>
        </w:rPr>
        <w:t>補助対象</w:t>
      </w:r>
      <w:r w:rsidRPr="003052C3">
        <w:rPr>
          <w:rFonts w:asciiTheme="minorEastAsia" w:hAnsiTheme="minorEastAsia" w:hint="eastAsia"/>
          <w:szCs w:val="21"/>
        </w:rPr>
        <w:t>選手が10</w:t>
      </w:r>
      <w:r w:rsidR="00A56FE2" w:rsidRPr="003052C3">
        <w:rPr>
          <w:rFonts w:asciiTheme="minorEastAsia" w:hAnsiTheme="minorEastAsia" w:hint="eastAsia"/>
          <w:szCs w:val="21"/>
        </w:rPr>
        <w:t>名以上の場合</w:t>
      </w:r>
      <w:r w:rsidRPr="003052C3">
        <w:rPr>
          <w:rFonts w:asciiTheme="minorEastAsia" w:hAnsiTheme="minorEastAsia" w:hint="eastAsia"/>
          <w:szCs w:val="21"/>
        </w:rPr>
        <w:t>は、補助対象者</w:t>
      </w:r>
      <w:r w:rsidR="00A56FE2" w:rsidRPr="003052C3">
        <w:rPr>
          <w:rFonts w:asciiTheme="minorEastAsia" w:hAnsiTheme="minorEastAsia" w:hint="eastAsia"/>
          <w:szCs w:val="21"/>
        </w:rPr>
        <w:t>に監督等</w:t>
      </w:r>
      <w:r w:rsidRPr="003052C3">
        <w:rPr>
          <w:rFonts w:asciiTheme="minorEastAsia" w:hAnsiTheme="minorEastAsia" w:hint="eastAsia"/>
          <w:szCs w:val="21"/>
        </w:rPr>
        <w:t>１名を追加することができる。</w:t>
      </w:r>
    </w:p>
    <w:p w:rsidR="00144995" w:rsidRPr="003052C3" w:rsidRDefault="00A56FE2" w:rsidP="00A56FE2">
      <w:pPr>
        <w:tabs>
          <w:tab w:val="left" w:pos="851"/>
        </w:tabs>
        <w:ind w:leftChars="5" w:left="10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hint="eastAsia"/>
          <w:szCs w:val="21"/>
        </w:rPr>
        <w:t>5</w:t>
      </w:r>
      <w:r w:rsidR="00DE0130" w:rsidRPr="003052C3">
        <w:rPr>
          <w:rFonts w:asciiTheme="minorEastAsia" w:hAnsiTheme="minorEastAsia" w:hint="eastAsia"/>
          <w:szCs w:val="21"/>
        </w:rPr>
        <w:t xml:space="preserve">　補助対象となる競技種目は</w:t>
      </w:r>
      <w:r w:rsidR="00F42D19" w:rsidRPr="003052C3">
        <w:rPr>
          <w:rFonts w:asciiTheme="minorEastAsia" w:hAnsiTheme="minorEastAsia" w:hint="eastAsia"/>
          <w:szCs w:val="21"/>
        </w:rPr>
        <w:t>、</w:t>
      </w:r>
      <w:r w:rsidR="001A125C" w:rsidRPr="003052C3">
        <w:rPr>
          <w:rFonts w:asciiTheme="minorEastAsia" w:hAnsiTheme="minorEastAsia" w:hint="eastAsia"/>
          <w:szCs w:val="21"/>
        </w:rPr>
        <w:t>国民体育大会の正式競技及び</w:t>
      </w:r>
      <w:r w:rsidR="00144995" w:rsidRPr="003052C3">
        <w:rPr>
          <w:rFonts w:asciiTheme="minorEastAsia" w:hAnsiTheme="minorEastAsia" w:hint="eastAsia"/>
          <w:szCs w:val="21"/>
        </w:rPr>
        <w:t>公開競技である</w:t>
      </w:r>
      <w:r w:rsidR="001A125C" w:rsidRPr="003052C3">
        <w:rPr>
          <w:rFonts w:asciiTheme="minorEastAsia" w:hAnsiTheme="minorEastAsia" w:hint="eastAsia"/>
          <w:szCs w:val="21"/>
        </w:rPr>
        <w:t>競技種目並びに</w:t>
      </w:r>
      <w:r w:rsidR="00144995" w:rsidRPr="003052C3">
        <w:rPr>
          <w:rFonts w:asciiTheme="minorEastAsia" w:hAnsiTheme="minorEastAsia" w:hint="eastAsia"/>
          <w:szCs w:val="21"/>
        </w:rPr>
        <w:t>日本体育協会に加盟している団体</w:t>
      </w:r>
      <w:r w:rsidR="009A04AA" w:rsidRPr="003052C3">
        <w:rPr>
          <w:rFonts w:asciiTheme="minorEastAsia" w:hAnsiTheme="minorEastAsia" w:hint="eastAsia"/>
          <w:szCs w:val="21"/>
        </w:rPr>
        <w:t>等</w:t>
      </w:r>
      <w:r w:rsidR="001A125C" w:rsidRPr="003052C3">
        <w:rPr>
          <w:rFonts w:asciiTheme="minorEastAsia" w:hAnsiTheme="minorEastAsia" w:hint="eastAsia"/>
          <w:szCs w:val="21"/>
        </w:rPr>
        <w:t>、又は</w:t>
      </w:r>
      <w:r w:rsidR="009A04AA" w:rsidRPr="003052C3">
        <w:rPr>
          <w:rFonts w:asciiTheme="minorEastAsia" w:hAnsiTheme="minorEastAsia" w:hint="eastAsia"/>
          <w:szCs w:val="21"/>
        </w:rPr>
        <w:t>各種競技連盟、スポーツ協会が</w:t>
      </w:r>
      <w:r w:rsidR="00314073" w:rsidRPr="003052C3">
        <w:rPr>
          <w:rFonts w:asciiTheme="minorEastAsia" w:hAnsiTheme="minorEastAsia" w:hint="eastAsia"/>
          <w:szCs w:val="21"/>
        </w:rPr>
        <w:t>主催</w:t>
      </w:r>
      <w:r w:rsidR="001A125C" w:rsidRPr="003052C3">
        <w:rPr>
          <w:rFonts w:asciiTheme="minorEastAsia" w:hAnsiTheme="minorEastAsia" w:hint="eastAsia"/>
          <w:szCs w:val="21"/>
        </w:rPr>
        <w:t>し、若しくは</w:t>
      </w:r>
      <w:r w:rsidR="00314073" w:rsidRPr="003052C3">
        <w:rPr>
          <w:rFonts w:asciiTheme="minorEastAsia" w:hAnsiTheme="minorEastAsia" w:hint="eastAsia"/>
          <w:szCs w:val="21"/>
        </w:rPr>
        <w:t>共催</w:t>
      </w:r>
      <w:r w:rsidR="001A125C" w:rsidRPr="003052C3">
        <w:rPr>
          <w:rFonts w:asciiTheme="minorEastAsia" w:hAnsiTheme="minorEastAsia" w:hint="eastAsia"/>
          <w:szCs w:val="21"/>
        </w:rPr>
        <w:t>する競技</w:t>
      </w:r>
      <w:r w:rsidR="00144995" w:rsidRPr="003052C3">
        <w:rPr>
          <w:rFonts w:asciiTheme="minorEastAsia" w:hAnsiTheme="minorEastAsia" w:hint="eastAsia"/>
          <w:szCs w:val="21"/>
        </w:rPr>
        <w:t>種目</w:t>
      </w:r>
      <w:r w:rsidR="009A04AA" w:rsidRPr="003052C3">
        <w:rPr>
          <w:rFonts w:asciiTheme="minorEastAsia" w:hAnsiTheme="minorEastAsia" w:hint="eastAsia"/>
          <w:szCs w:val="21"/>
        </w:rPr>
        <w:t>のほか</w:t>
      </w:r>
      <w:r w:rsidR="001A125C" w:rsidRPr="003052C3">
        <w:rPr>
          <w:rFonts w:asciiTheme="minorEastAsia" w:hAnsiTheme="minorEastAsia" w:hint="eastAsia"/>
          <w:szCs w:val="21"/>
        </w:rPr>
        <w:t>、</w:t>
      </w:r>
      <w:r w:rsidR="00314073" w:rsidRPr="003052C3">
        <w:rPr>
          <w:rFonts w:asciiTheme="minorEastAsia" w:hAnsiTheme="minorEastAsia" w:hint="eastAsia"/>
          <w:szCs w:val="21"/>
        </w:rPr>
        <w:t>市長が適当</w:t>
      </w:r>
      <w:r w:rsidR="001A125C" w:rsidRPr="003052C3">
        <w:rPr>
          <w:rFonts w:asciiTheme="minorEastAsia" w:hAnsiTheme="minorEastAsia" w:hint="eastAsia"/>
          <w:szCs w:val="21"/>
        </w:rPr>
        <w:t>と</w:t>
      </w:r>
      <w:r w:rsidR="000415AA" w:rsidRPr="003052C3">
        <w:rPr>
          <w:rFonts w:asciiTheme="minorEastAsia" w:hAnsiTheme="minorEastAsia" w:hint="eastAsia"/>
          <w:szCs w:val="21"/>
        </w:rPr>
        <w:t>認める</w:t>
      </w:r>
      <w:r w:rsidR="0041641B" w:rsidRPr="003052C3">
        <w:rPr>
          <w:rFonts w:asciiTheme="minorEastAsia" w:hAnsiTheme="minorEastAsia" w:hint="eastAsia"/>
          <w:szCs w:val="21"/>
        </w:rPr>
        <w:t>大会</w:t>
      </w:r>
      <w:r w:rsidR="000415AA" w:rsidRPr="003052C3">
        <w:rPr>
          <w:rFonts w:asciiTheme="minorEastAsia" w:hAnsiTheme="minorEastAsia" w:hint="eastAsia"/>
          <w:szCs w:val="21"/>
        </w:rPr>
        <w:t>とする。</w:t>
      </w:r>
    </w:p>
    <w:p w:rsidR="00D27090" w:rsidRPr="003052C3" w:rsidRDefault="000415AA" w:rsidP="000415AA">
      <w:pPr>
        <w:tabs>
          <w:tab w:val="left" w:pos="851"/>
        </w:tabs>
        <w:ind w:left="207" w:hangingChars="100" w:hanging="207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hint="eastAsia"/>
          <w:szCs w:val="21"/>
        </w:rPr>
        <w:t>6　補助対象地域、補助金の上限額は別表第1のとおりとする。</w:t>
      </w:r>
    </w:p>
    <w:p w:rsidR="00F6264B" w:rsidRPr="003052C3" w:rsidRDefault="00F6264B" w:rsidP="00F6264B">
      <w:pPr>
        <w:tabs>
          <w:tab w:val="left" w:pos="851"/>
        </w:tabs>
        <w:ind w:left="311" w:hangingChars="150" w:hanging="311"/>
        <w:rPr>
          <w:rFonts w:ascii="ＭＳ 明朝" w:eastAsia="ＭＳ 明朝"/>
          <w:szCs w:val="21"/>
        </w:rPr>
      </w:pPr>
      <w:r w:rsidRPr="003052C3">
        <w:rPr>
          <w:rFonts w:ascii="ＭＳ 明朝" w:hAnsi="ＭＳ 明朝"/>
          <w:szCs w:val="21"/>
        </w:rPr>
        <w:t>7</w:t>
      </w:r>
      <w:r w:rsidRPr="003052C3">
        <w:rPr>
          <w:rFonts w:ascii="ＭＳ 明朝" w:hAnsi="ＭＳ 明朝" w:hint="eastAsia"/>
          <w:szCs w:val="21"/>
        </w:rPr>
        <w:t xml:space="preserve">　当該年度中に受けられる補助金交付</w:t>
      </w:r>
      <w:r w:rsidR="00D44A29" w:rsidRPr="003052C3">
        <w:rPr>
          <w:rFonts w:ascii="ＭＳ 明朝" w:hAnsi="ＭＳ 明朝" w:hint="eastAsia"/>
          <w:szCs w:val="21"/>
        </w:rPr>
        <w:t>回</w:t>
      </w:r>
      <w:r w:rsidRPr="003052C3">
        <w:rPr>
          <w:rFonts w:ascii="ＭＳ 明朝" w:hAnsi="ＭＳ 明朝" w:hint="eastAsia"/>
          <w:szCs w:val="21"/>
        </w:rPr>
        <w:t>数は、</w:t>
      </w:r>
      <w:r w:rsidR="00FA71DF" w:rsidRPr="003052C3">
        <w:rPr>
          <w:rFonts w:ascii="ＭＳ 明朝" w:hAnsi="ＭＳ 明朝" w:hint="eastAsia"/>
          <w:szCs w:val="21"/>
        </w:rPr>
        <w:t>原則として</w:t>
      </w:r>
      <w:r w:rsidR="00C22F35" w:rsidRPr="003052C3">
        <w:rPr>
          <w:rFonts w:ascii="ＭＳ 明朝" w:hAnsi="ＭＳ 明朝" w:hint="eastAsia"/>
          <w:szCs w:val="21"/>
        </w:rPr>
        <w:t>1人</w:t>
      </w:r>
      <w:r w:rsidRPr="003052C3">
        <w:rPr>
          <w:rFonts w:ascii="ＭＳ 明朝" w:hAnsi="ＭＳ 明朝" w:hint="eastAsia"/>
          <w:szCs w:val="21"/>
        </w:rPr>
        <w:t>3回までと</w:t>
      </w:r>
      <w:r w:rsidR="00C22F35" w:rsidRPr="003052C3">
        <w:rPr>
          <w:rFonts w:ascii="ＭＳ 明朝" w:hAnsi="ＭＳ 明朝" w:hint="eastAsia"/>
          <w:szCs w:val="21"/>
        </w:rPr>
        <w:t>する。</w:t>
      </w:r>
    </w:p>
    <w:p w:rsidR="00B56351" w:rsidRPr="003052C3" w:rsidRDefault="00581B21" w:rsidP="00E57A96">
      <w:pPr>
        <w:tabs>
          <w:tab w:val="left" w:pos="851"/>
        </w:tabs>
        <w:ind w:firstLineChars="100" w:firstLine="207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hint="eastAsia"/>
          <w:szCs w:val="21"/>
        </w:rPr>
        <w:t>（補助対象経費</w:t>
      </w:r>
      <w:r w:rsidR="00B56351" w:rsidRPr="003052C3">
        <w:rPr>
          <w:rFonts w:asciiTheme="minorEastAsia" w:hAnsiTheme="minorEastAsia" w:hint="eastAsia"/>
          <w:szCs w:val="21"/>
        </w:rPr>
        <w:t>）</w:t>
      </w:r>
    </w:p>
    <w:p w:rsidR="00475EB3" w:rsidRPr="003052C3" w:rsidRDefault="000A382B" w:rsidP="000A382B">
      <w:pPr>
        <w:tabs>
          <w:tab w:val="left" w:pos="851"/>
        </w:tabs>
        <w:ind w:left="311" w:hangingChars="150" w:hanging="311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hint="eastAsia"/>
          <w:szCs w:val="21"/>
        </w:rPr>
        <w:t>第3</w:t>
      </w:r>
      <w:r w:rsidR="00B56351" w:rsidRPr="003052C3">
        <w:rPr>
          <w:rFonts w:asciiTheme="minorEastAsia" w:hAnsiTheme="minorEastAsia" w:hint="eastAsia"/>
          <w:szCs w:val="21"/>
        </w:rPr>
        <w:t xml:space="preserve">条　</w:t>
      </w:r>
      <w:r w:rsidR="00581B21" w:rsidRPr="003052C3">
        <w:rPr>
          <w:rFonts w:asciiTheme="minorEastAsia" w:hAnsiTheme="minorEastAsia" w:hint="eastAsia"/>
          <w:szCs w:val="21"/>
        </w:rPr>
        <w:t>補助の対象となる経費は、参</w:t>
      </w:r>
      <w:r w:rsidR="00BF1D26" w:rsidRPr="003052C3">
        <w:rPr>
          <w:rFonts w:asciiTheme="minorEastAsia" w:hAnsiTheme="minorEastAsia" w:hint="eastAsia"/>
          <w:szCs w:val="21"/>
        </w:rPr>
        <w:t>加料、交通費、宿泊費とする</w:t>
      </w:r>
      <w:r w:rsidR="00D63386" w:rsidRPr="003052C3">
        <w:rPr>
          <w:rFonts w:asciiTheme="minorEastAsia" w:hAnsiTheme="minorEastAsia" w:hint="eastAsia"/>
          <w:szCs w:val="21"/>
        </w:rPr>
        <w:t>。</w:t>
      </w:r>
    </w:p>
    <w:p w:rsidR="000415AA" w:rsidRPr="003052C3" w:rsidRDefault="001558D4" w:rsidP="000415AA">
      <w:pPr>
        <w:tabs>
          <w:tab w:val="left" w:pos="851"/>
        </w:tabs>
        <w:ind w:left="311" w:hangingChars="150" w:hanging="311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hint="eastAsia"/>
          <w:szCs w:val="21"/>
        </w:rPr>
        <w:t>2  他団体等より助成がある場合は、その金額を収入に計上するものとする。</w:t>
      </w:r>
    </w:p>
    <w:p w:rsidR="00581B21" w:rsidRPr="003052C3" w:rsidRDefault="00E57A96" w:rsidP="00E57A96">
      <w:pPr>
        <w:tabs>
          <w:tab w:val="left" w:pos="851"/>
        </w:tabs>
        <w:ind w:left="311" w:hangingChars="150" w:hanging="311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hint="eastAsia"/>
          <w:szCs w:val="21"/>
        </w:rPr>
        <w:t xml:space="preserve">　</w:t>
      </w:r>
      <w:r w:rsidR="005002E8" w:rsidRPr="003052C3">
        <w:rPr>
          <w:rFonts w:asciiTheme="minorEastAsia" w:hAnsiTheme="minorEastAsia" w:hint="eastAsia"/>
          <w:szCs w:val="21"/>
        </w:rPr>
        <w:t>（補助金の申請手続</w:t>
      </w:r>
      <w:r w:rsidRPr="003052C3">
        <w:rPr>
          <w:rFonts w:asciiTheme="minorEastAsia" w:hAnsiTheme="minorEastAsia" w:hint="eastAsia"/>
          <w:szCs w:val="21"/>
        </w:rPr>
        <w:t>等）</w:t>
      </w:r>
    </w:p>
    <w:p w:rsidR="00B80A5C" w:rsidRPr="003052C3" w:rsidRDefault="00E57A96" w:rsidP="000A382B">
      <w:pPr>
        <w:tabs>
          <w:tab w:val="left" w:pos="851"/>
        </w:tabs>
        <w:ind w:left="311" w:hangingChars="150" w:hanging="311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hint="eastAsia"/>
          <w:szCs w:val="21"/>
        </w:rPr>
        <w:t xml:space="preserve">第4条 </w:t>
      </w:r>
      <w:r w:rsidR="00B56351" w:rsidRPr="003052C3">
        <w:rPr>
          <w:rFonts w:asciiTheme="minorEastAsia" w:hAnsiTheme="minorEastAsia" w:hint="eastAsia"/>
          <w:szCs w:val="21"/>
        </w:rPr>
        <w:t>補助金の</w:t>
      </w:r>
      <w:r w:rsidR="00775FC5" w:rsidRPr="003052C3">
        <w:rPr>
          <w:rFonts w:asciiTheme="minorEastAsia" w:hAnsiTheme="minorEastAsia" w:hint="eastAsia"/>
          <w:szCs w:val="21"/>
        </w:rPr>
        <w:t>申請を行う補助対象者は、</w:t>
      </w:r>
      <w:r w:rsidR="00B56351" w:rsidRPr="003052C3">
        <w:rPr>
          <w:rFonts w:asciiTheme="minorEastAsia" w:hAnsiTheme="minorEastAsia" w:hint="eastAsia"/>
          <w:szCs w:val="21"/>
        </w:rPr>
        <w:t>大会参加者名簿、大会開催要</w:t>
      </w:r>
      <w:r w:rsidR="00AF7D53" w:rsidRPr="003052C3">
        <w:rPr>
          <w:rFonts w:asciiTheme="minorEastAsia" w:hAnsiTheme="minorEastAsia" w:hint="eastAsia"/>
          <w:szCs w:val="21"/>
        </w:rPr>
        <w:t>項、大会予選結果又は参加資格を得た経緯を確認できる資料を</w:t>
      </w:r>
      <w:r w:rsidR="000415AA" w:rsidRPr="003052C3">
        <w:rPr>
          <w:rFonts w:asciiTheme="minorEastAsia" w:hAnsiTheme="minorEastAsia" w:hint="eastAsia"/>
          <w:szCs w:val="21"/>
        </w:rPr>
        <w:t>教育委員会スポーツ</w:t>
      </w:r>
      <w:r w:rsidR="00775FC5" w:rsidRPr="003052C3">
        <w:rPr>
          <w:rFonts w:asciiTheme="minorEastAsia" w:hAnsiTheme="minorEastAsia" w:hint="eastAsia"/>
          <w:szCs w:val="21"/>
        </w:rPr>
        <w:t>課に</w:t>
      </w:r>
      <w:r w:rsidR="00AF7D53" w:rsidRPr="003052C3">
        <w:rPr>
          <w:rFonts w:asciiTheme="minorEastAsia" w:hAnsiTheme="minorEastAsia" w:hint="eastAsia"/>
          <w:szCs w:val="21"/>
        </w:rPr>
        <w:t>提出</w:t>
      </w:r>
      <w:r w:rsidR="00775FC5" w:rsidRPr="003052C3">
        <w:rPr>
          <w:rFonts w:asciiTheme="minorEastAsia" w:hAnsiTheme="minorEastAsia" w:hint="eastAsia"/>
          <w:szCs w:val="21"/>
        </w:rPr>
        <w:t>し、内容を審査し交付を決定</w:t>
      </w:r>
      <w:r w:rsidR="00B56351" w:rsidRPr="003052C3">
        <w:rPr>
          <w:rFonts w:asciiTheme="minorEastAsia" w:hAnsiTheme="minorEastAsia" w:hint="eastAsia"/>
          <w:szCs w:val="21"/>
        </w:rPr>
        <w:t>す</w:t>
      </w:r>
      <w:r w:rsidR="00B80A5C" w:rsidRPr="003052C3">
        <w:rPr>
          <w:rFonts w:asciiTheme="minorEastAsia" w:hAnsiTheme="minorEastAsia" w:hint="eastAsia"/>
          <w:szCs w:val="21"/>
        </w:rPr>
        <w:t>る。</w:t>
      </w:r>
    </w:p>
    <w:p w:rsidR="001558D4" w:rsidRPr="003052C3" w:rsidRDefault="001558D4" w:rsidP="000A382B">
      <w:pPr>
        <w:tabs>
          <w:tab w:val="left" w:pos="851"/>
        </w:tabs>
        <w:ind w:left="311" w:hangingChars="150" w:hanging="311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hint="eastAsia"/>
          <w:szCs w:val="21"/>
        </w:rPr>
        <w:t>2  交付を受けた補助対象者は、大会終了後速やかに実績報告書、領収書類を提出し、精算を行う</w:t>
      </w:r>
      <w:r w:rsidRPr="003052C3">
        <w:rPr>
          <w:rFonts w:asciiTheme="minorEastAsia" w:hAnsiTheme="minorEastAsia" w:hint="eastAsia"/>
          <w:szCs w:val="21"/>
        </w:rPr>
        <w:lastRenderedPageBreak/>
        <w:t>ものとする。</w:t>
      </w:r>
    </w:p>
    <w:p w:rsidR="00AF7D53" w:rsidRPr="003052C3" w:rsidRDefault="000A382B" w:rsidP="000A382B">
      <w:pPr>
        <w:tabs>
          <w:tab w:val="left" w:pos="851"/>
        </w:tabs>
        <w:ind w:left="207" w:hangingChars="100" w:hanging="207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hint="eastAsia"/>
          <w:szCs w:val="21"/>
        </w:rPr>
        <w:t>第</w:t>
      </w:r>
      <w:r w:rsidR="00775FC5" w:rsidRPr="003052C3">
        <w:rPr>
          <w:rFonts w:asciiTheme="minorEastAsia" w:hAnsiTheme="minorEastAsia" w:hint="eastAsia"/>
          <w:szCs w:val="21"/>
        </w:rPr>
        <w:t>5</w:t>
      </w:r>
      <w:r w:rsidR="00AF7D53" w:rsidRPr="003052C3">
        <w:rPr>
          <w:rFonts w:asciiTheme="minorEastAsia" w:hAnsiTheme="minorEastAsia" w:hint="eastAsia"/>
          <w:szCs w:val="21"/>
        </w:rPr>
        <w:t>条　この告示に定めるもののほか、必要な事項は教育委員会が定める</w:t>
      </w:r>
      <w:r w:rsidR="00BF1D26" w:rsidRPr="003052C3">
        <w:rPr>
          <w:rFonts w:asciiTheme="minorEastAsia" w:hAnsiTheme="minorEastAsia" w:hint="eastAsia"/>
          <w:szCs w:val="21"/>
        </w:rPr>
        <w:t>。</w:t>
      </w:r>
    </w:p>
    <w:p w:rsidR="00D752AA" w:rsidRPr="003052C3" w:rsidRDefault="00D752AA" w:rsidP="00D752AA">
      <w:pPr>
        <w:widowControl/>
        <w:shd w:val="clear" w:color="auto" w:fill="FFFFFF"/>
        <w:ind w:left="780"/>
        <w:jc w:val="left"/>
        <w:rPr>
          <w:rFonts w:asciiTheme="minorEastAsia" w:hAnsiTheme="minorEastAsia" w:cs="ＭＳ Ｐゴシック"/>
          <w:kern w:val="0"/>
          <w:szCs w:val="21"/>
        </w:rPr>
      </w:pPr>
      <w:r w:rsidRPr="003052C3">
        <w:rPr>
          <w:rFonts w:asciiTheme="minorEastAsia" w:hAnsiTheme="minorEastAsia" w:cs="ＭＳ Ｐゴシック" w:hint="eastAsia"/>
          <w:kern w:val="0"/>
          <w:szCs w:val="21"/>
        </w:rPr>
        <w:t>附　則</w:t>
      </w:r>
    </w:p>
    <w:p w:rsidR="00B80A5C" w:rsidRPr="003052C3" w:rsidRDefault="00D752AA" w:rsidP="001A125C">
      <w:pPr>
        <w:tabs>
          <w:tab w:val="left" w:pos="851"/>
        </w:tabs>
        <w:ind w:firstLineChars="100" w:firstLine="207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cs="ＭＳ Ｐゴシック" w:hint="eastAsia"/>
          <w:kern w:val="0"/>
          <w:szCs w:val="21"/>
        </w:rPr>
        <w:t>この告示は、平成</w:t>
      </w:r>
      <w:r w:rsidRPr="003052C3">
        <w:rPr>
          <w:rFonts w:asciiTheme="minorEastAsia" w:hAnsiTheme="minorEastAsia" w:cs="ＭＳ Ｐゴシック" w:hint="eastAsia"/>
          <w:szCs w:val="21"/>
        </w:rPr>
        <w:t>2</w:t>
      </w:r>
      <w:r w:rsidR="002F3DEE" w:rsidRPr="003052C3">
        <w:rPr>
          <w:rFonts w:asciiTheme="minorEastAsia" w:hAnsiTheme="minorEastAsia" w:cs="ＭＳ Ｐゴシック" w:hint="eastAsia"/>
          <w:szCs w:val="21"/>
        </w:rPr>
        <w:t>8</w:t>
      </w:r>
      <w:r w:rsidRPr="003052C3">
        <w:rPr>
          <w:rFonts w:asciiTheme="minorEastAsia" w:hAnsiTheme="minorEastAsia" w:cs="ＭＳ Ｐゴシック" w:hint="eastAsia"/>
          <w:kern w:val="0"/>
          <w:szCs w:val="21"/>
        </w:rPr>
        <w:t>年</w:t>
      </w:r>
      <w:r w:rsidR="002F3DEE" w:rsidRPr="003052C3">
        <w:rPr>
          <w:rFonts w:asciiTheme="minorEastAsia" w:hAnsiTheme="minorEastAsia" w:cs="ＭＳ Ｐゴシック" w:hint="eastAsia"/>
          <w:szCs w:val="21"/>
        </w:rPr>
        <w:t>4</w:t>
      </w:r>
      <w:r w:rsidRPr="003052C3">
        <w:rPr>
          <w:rFonts w:asciiTheme="minorEastAsia" w:hAnsiTheme="minorEastAsia" w:cs="ＭＳ Ｐゴシック" w:hint="eastAsia"/>
          <w:kern w:val="0"/>
          <w:szCs w:val="21"/>
        </w:rPr>
        <w:t>月</w:t>
      </w:r>
      <w:r w:rsidR="002F3DEE" w:rsidRPr="003052C3">
        <w:rPr>
          <w:rFonts w:asciiTheme="minorEastAsia" w:hAnsiTheme="minorEastAsia" w:cs="ＭＳ Ｐゴシック" w:hint="eastAsia"/>
          <w:szCs w:val="21"/>
        </w:rPr>
        <w:t>1</w:t>
      </w:r>
      <w:r w:rsidRPr="003052C3">
        <w:rPr>
          <w:rFonts w:asciiTheme="minorEastAsia" w:hAnsiTheme="minorEastAsia" w:cs="ＭＳ Ｐゴシック" w:hint="eastAsia"/>
          <w:kern w:val="0"/>
          <w:szCs w:val="21"/>
        </w:rPr>
        <w:t>日から施行する。</w:t>
      </w:r>
    </w:p>
    <w:p w:rsidR="001011B5" w:rsidRPr="003052C3" w:rsidRDefault="001011B5" w:rsidP="001011B5">
      <w:pPr>
        <w:tabs>
          <w:tab w:val="left" w:pos="851"/>
        </w:tabs>
        <w:ind w:firstLineChars="100" w:firstLine="207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cs="ＭＳ Ｐゴシック" w:hint="eastAsia"/>
          <w:kern w:val="0"/>
          <w:szCs w:val="21"/>
        </w:rPr>
        <w:t>この告示は、平成</w:t>
      </w:r>
      <w:r w:rsidR="003B5992" w:rsidRPr="003052C3">
        <w:rPr>
          <w:rFonts w:asciiTheme="minorEastAsia" w:hAnsiTheme="minorEastAsia" w:cs="ＭＳ Ｐゴシック" w:hint="eastAsia"/>
          <w:szCs w:val="21"/>
        </w:rPr>
        <w:t>31</w:t>
      </w:r>
      <w:r w:rsidRPr="003052C3">
        <w:rPr>
          <w:rFonts w:asciiTheme="minorEastAsia" w:hAnsiTheme="minorEastAsia" w:cs="ＭＳ Ｐゴシック" w:hint="eastAsia"/>
          <w:kern w:val="0"/>
          <w:szCs w:val="21"/>
        </w:rPr>
        <w:t>年</w:t>
      </w:r>
      <w:r w:rsidRPr="003052C3">
        <w:rPr>
          <w:rFonts w:asciiTheme="minorEastAsia" w:hAnsiTheme="minorEastAsia" w:cs="ＭＳ Ｐゴシック" w:hint="eastAsia"/>
          <w:szCs w:val="21"/>
        </w:rPr>
        <w:t>4</w:t>
      </w:r>
      <w:r w:rsidRPr="003052C3">
        <w:rPr>
          <w:rFonts w:asciiTheme="minorEastAsia" w:hAnsiTheme="minorEastAsia" w:cs="ＭＳ Ｐゴシック" w:hint="eastAsia"/>
          <w:kern w:val="0"/>
          <w:szCs w:val="21"/>
        </w:rPr>
        <w:t>月</w:t>
      </w:r>
      <w:r w:rsidRPr="003052C3">
        <w:rPr>
          <w:rFonts w:asciiTheme="minorEastAsia" w:hAnsiTheme="minorEastAsia" w:cs="ＭＳ Ｐゴシック" w:hint="eastAsia"/>
          <w:szCs w:val="21"/>
        </w:rPr>
        <w:t>1</w:t>
      </w:r>
      <w:r w:rsidRPr="003052C3">
        <w:rPr>
          <w:rFonts w:asciiTheme="minorEastAsia" w:hAnsiTheme="minorEastAsia" w:cs="ＭＳ Ｐゴシック" w:hint="eastAsia"/>
          <w:kern w:val="0"/>
          <w:szCs w:val="21"/>
        </w:rPr>
        <w:t>日から施行する。</w:t>
      </w:r>
    </w:p>
    <w:p w:rsidR="000415AA" w:rsidRPr="003052C3" w:rsidRDefault="000415AA" w:rsidP="000415AA">
      <w:pPr>
        <w:tabs>
          <w:tab w:val="left" w:pos="851"/>
        </w:tabs>
        <w:ind w:firstLineChars="100" w:firstLine="207"/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cs="ＭＳ Ｐゴシック" w:hint="eastAsia"/>
          <w:kern w:val="0"/>
          <w:szCs w:val="21"/>
        </w:rPr>
        <w:t>この告示は、令和2年</w:t>
      </w:r>
      <w:r w:rsidRPr="003052C3">
        <w:rPr>
          <w:rFonts w:asciiTheme="minorEastAsia" w:hAnsiTheme="minorEastAsia" w:cs="ＭＳ Ｐゴシック" w:hint="eastAsia"/>
          <w:szCs w:val="21"/>
        </w:rPr>
        <w:t>4</w:t>
      </w:r>
      <w:r w:rsidRPr="003052C3">
        <w:rPr>
          <w:rFonts w:asciiTheme="minorEastAsia" w:hAnsiTheme="minorEastAsia" w:cs="ＭＳ Ｐゴシック" w:hint="eastAsia"/>
          <w:kern w:val="0"/>
          <w:szCs w:val="21"/>
        </w:rPr>
        <w:t>月</w:t>
      </w:r>
      <w:r w:rsidRPr="003052C3">
        <w:rPr>
          <w:rFonts w:asciiTheme="minorEastAsia" w:hAnsiTheme="minorEastAsia" w:cs="ＭＳ Ｐゴシック" w:hint="eastAsia"/>
          <w:szCs w:val="21"/>
        </w:rPr>
        <w:t>1</w:t>
      </w:r>
      <w:r w:rsidRPr="003052C3">
        <w:rPr>
          <w:rFonts w:asciiTheme="minorEastAsia" w:hAnsiTheme="minorEastAsia" w:cs="ＭＳ Ｐゴシック" w:hint="eastAsia"/>
          <w:kern w:val="0"/>
          <w:szCs w:val="21"/>
        </w:rPr>
        <w:t>日から施行する。</w:t>
      </w:r>
    </w:p>
    <w:p w:rsidR="006056EA" w:rsidRPr="003052C3" w:rsidRDefault="006056EA" w:rsidP="00B56351">
      <w:pPr>
        <w:tabs>
          <w:tab w:val="left" w:pos="851"/>
        </w:tabs>
        <w:rPr>
          <w:rFonts w:asciiTheme="minorEastAsia" w:hAnsiTheme="minorEastAsia"/>
          <w:szCs w:val="21"/>
        </w:rPr>
      </w:pPr>
    </w:p>
    <w:p w:rsidR="003052C3" w:rsidRPr="003052C3" w:rsidRDefault="003052C3" w:rsidP="00B56351">
      <w:pPr>
        <w:tabs>
          <w:tab w:val="left" w:pos="851"/>
        </w:tabs>
        <w:rPr>
          <w:rFonts w:asciiTheme="minorEastAsia" w:hAnsiTheme="minorEastAsia" w:hint="eastAsia"/>
          <w:szCs w:val="21"/>
        </w:rPr>
      </w:pPr>
    </w:p>
    <w:p w:rsidR="00F03423" w:rsidRPr="003052C3" w:rsidRDefault="000A382B" w:rsidP="00F03423">
      <w:pPr>
        <w:tabs>
          <w:tab w:val="left" w:pos="851"/>
        </w:tabs>
        <w:rPr>
          <w:rFonts w:asciiTheme="minorEastAsia" w:hAnsiTheme="minorEastAsia"/>
          <w:szCs w:val="21"/>
        </w:rPr>
      </w:pPr>
      <w:r w:rsidRPr="003052C3">
        <w:rPr>
          <w:rFonts w:asciiTheme="minorEastAsia" w:hAnsiTheme="minorEastAsia" w:hint="eastAsia"/>
          <w:szCs w:val="21"/>
        </w:rPr>
        <w:t>別表第1　（第2</w:t>
      </w:r>
      <w:r w:rsidR="00B80A5C" w:rsidRPr="003052C3">
        <w:rPr>
          <w:rFonts w:asciiTheme="minorEastAsia" w:hAnsiTheme="minorEastAsia" w:hint="eastAsia"/>
          <w:szCs w:val="21"/>
        </w:rPr>
        <w:t>条</w:t>
      </w:r>
      <w:r w:rsidR="0073122C" w:rsidRPr="003052C3">
        <w:rPr>
          <w:rFonts w:asciiTheme="minorEastAsia" w:hAnsiTheme="minorEastAsia" w:hint="eastAsia"/>
          <w:szCs w:val="21"/>
        </w:rPr>
        <w:t>第</w:t>
      </w:r>
      <w:r w:rsidR="00476619" w:rsidRPr="003052C3">
        <w:rPr>
          <w:rFonts w:asciiTheme="minorEastAsia" w:hAnsiTheme="minorEastAsia" w:hint="eastAsia"/>
          <w:szCs w:val="21"/>
        </w:rPr>
        <w:t>6</w:t>
      </w:r>
      <w:r w:rsidR="00B80A5C" w:rsidRPr="003052C3">
        <w:rPr>
          <w:rFonts w:asciiTheme="minorEastAsia" w:hAnsiTheme="minorEastAsia" w:hint="eastAsia"/>
          <w:szCs w:val="21"/>
        </w:rPr>
        <w:t>項関係）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409"/>
      </w:tblGrid>
      <w:tr w:rsidR="003052C3" w:rsidRPr="003052C3" w:rsidTr="00C667A5">
        <w:tc>
          <w:tcPr>
            <w:tcW w:w="4503" w:type="dxa"/>
            <w:vAlign w:val="center"/>
          </w:tcPr>
          <w:p w:rsidR="009D2809" w:rsidRPr="003052C3" w:rsidRDefault="009D2809" w:rsidP="00F621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52C3">
              <w:rPr>
                <w:rFonts w:asciiTheme="minorEastAsia" w:hAnsiTheme="minorEastAsia" w:hint="eastAsia"/>
                <w:szCs w:val="21"/>
              </w:rPr>
              <w:t>補助対象地域</w:t>
            </w:r>
          </w:p>
        </w:tc>
        <w:tc>
          <w:tcPr>
            <w:tcW w:w="2268" w:type="dxa"/>
          </w:tcPr>
          <w:p w:rsidR="009D2809" w:rsidRPr="003052C3" w:rsidRDefault="009D2809" w:rsidP="009D28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52C3">
              <w:rPr>
                <w:rFonts w:asciiTheme="minorEastAsia" w:hAnsiTheme="minorEastAsia" w:hint="eastAsia"/>
                <w:szCs w:val="21"/>
              </w:rPr>
              <w:t>補助金の上限額</w:t>
            </w:r>
          </w:p>
          <w:p w:rsidR="009D2809" w:rsidRPr="003052C3" w:rsidRDefault="009D2809" w:rsidP="00C667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52C3">
              <w:rPr>
                <w:rFonts w:asciiTheme="minorEastAsia" w:hAnsiTheme="minorEastAsia" w:hint="eastAsia"/>
                <w:szCs w:val="21"/>
              </w:rPr>
              <w:t>(小学生)</w:t>
            </w:r>
          </w:p>
        </w:tc>
        <w:tc>
          <w:tcPr>
            <w:tcW w:w="2409" w:type="dxa"/>
          </w:tcPr>
          <w:p w:rsidR="009D2809" w:rsidRPr="003052C3" w:rsidRDefault="009D2809" w:rsidP="009D28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52C3">
              <w:rPr>
                <w:rFonts w:asciiTheme="minorEastAsia" w:hAnsiTheme="minorEastAsia" w:hint="eastAsia"/>
                <w:szCs w:val="21"/>
              </w:rPr>
              <w:t>補助金の上限額</w:t>
            </w:r>
          </w:p>
          <w:p w:rsidR="009D2809" w:rsidRPr="003052C3" w:rsidRDefault="009D2809" w:rsidP="00C667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52C3">
              <w:rPr>
                <w:rFonts w:asciiTheme="minorEastAsia" w:hAnsiTheme="minorEastAsia" w:hint="eastAsia"/>
                <w:szCs w:val="21"/>
              </w:rPr>
              <w:t>(中学生</w:t>
            </w:r>
            <w:r w:rsidR="00C667A5" w:rsidRPr="003052C3">
              <w:rPr>
                <w:rFonts w:asciiTheme="minorEastAsia" w:hAnsiTheme="minorEastAsia" w:hint="eastAsia"/>
                <w:szCs w:val="21"/>
              </w:rPr>
              <w:t>、監督等</w:t>
            </w:r>
            <w:r w:rsidRPr="003052C3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3052C3" w:rsidRPr="003052C3" w:rsidTr="00C667A5">
        <w:tc>
          <w:tcPr>
            <w:tcW w:w="4503" w:type="dxa"/>
            <w:vAlign w:val="center"/>
          </w:tcPr>
          <w:p w:rsidR="00D27090" w:rsidRPr="003052C3" w:rsidRDefault="00D27090" w:rsidP="009D2809">
            <w:pPr>
              <w:rPr>
                <w:rFonts w:asciiTheme="minorEastAsia" w:hAnsiTheme="minorEastAsia"/>
              </w:rPr>
            </w:pPr>
            <w:r w:rsidRPr="003052C3">
              <w:rPr>
                <w:rFonts w:asciiTheme="minorEastAsia" w:hAnsiTheme="minorEastAsia" w:hint="eastAsia"/>
              </w:rPr>
              <w:t>北海道</w:t>
            </w:r>
          </w:p>
        </w:tc>
        <w:tc>
          <w:tcPr>
            <w:tcW w:w="2268" w:type="dxa"/>
          </w:tcPr>
          <w:p w:rsidR="00D27090" w:rsidRPr="003052C3" w:rsidRDefault="00D27090" w:rsidP="009D2809">
            <w:pPr>
              <w:jc w:val="right"/>
              <w:rPr>
                <w:rFonts w:asciiTheme="minorEastAsia" w:hAnsiTheme="minorEastAsia"/>
              </w:rPr>
            </w:pPr>
            <w:r w:rsidRPr="003052C3">
              <w:rPr>
                <w:rFonts w:asciiTheme="minorEastAsia" w:hAnsiTheme="minorEastAsia" w:hint="eastAsia"/>
              </w:rPr>
              <w:t>15,000円</w:t>
            </w:r>
          </w:p>
        </w:tc>
        <w:tc>
          <w:tcPr>
            <w:tcW w:w="2409" w:type="dxa"/>
            <w:vAlign w:val="center"/>
          </w:tcPr>
          <w:p w:rsidR="00D27090" w:rsidRPr="003052C3" w:rsidRDefault="00D27090" w:rsidP="00D44A29">
            <w:pPr>
              <w:jc w:val="right"/>
              <w:rPr>
                <w:rFonts w:asciiTheme="minorEastAsia" w:hAnsiTheme="minorEastAsia"/>
              </w:rPr>
            </w:pPr>
            <w:r w:rsidRPr="003052C3">
              <w:rPr>
                <w:rFonts w:asciiTheme="minorEastAsia" w:hAnsiTheme="minorEastAsia" w:hint="eastAsia"/>
                <w:szCs w:val="21"/>
              </w:rPr>
              <w:t>2</w:t>
            </w:r>
            <w:r w:rsidR="00D44A29" w:rsidRPr="003052C3">
              <w:rPr>
                <w:rFonts w:asciiTheme="minorEastAsia" w:hAnsiTheme="minorEastAsia"/>
                <w:szCs w:val="21"/>
              </w:rPr>
              <w:t>5</w:t>
            </w:r>
            <w:r w:rsidRPr="003052C3">
              <w:rPr>
                <w:rFonts w:asciiTheme="minorEastAsia" w:hAnsiTheme="minorEastAsia" w:hint="eastAsia"/>
                <w:szCs w:val="21"/>
              </w:rPr>
              <w:t>,000円</w:t>
            </w:r>
          </w:p>
        </w:tc>
      </w:tr>
      <w:tr w:rsidR="003052C3" w:rsidRPr="003052C3" w:rsidTr="00C667A5">
        <w:tc>
          <w:tcPr>
            <w:tcW w:w="4503" w:type="dxa"/>
            <w:vAlign w:val="center"/>
          </w:tcPr>
          <w:p w:rsidR="009D2809" w:rsidRPr="003052C3" w:rsidRDefault="009D2809" w:rsidP="009D2809">
            <w:pPr>
              <w:rPr>
                <w:rFonts w:asciiTheme="minorEastAsia"/>
              </w:rPr>
            </w:pPr>
            <w:r w:rsidRPr="003052C3">
              <w:rPr>
                <w:rFonts w:asciiTheme="minorEastAsia" w:hAnsiTheme="minorEastAsia" w:hint="eastAsia"/>
              </w:rPr>
              <w:t>岩手、秋田</w:t>
            </w:r>
          </w:p>
        </w:tc>
        <w:tc>
          <w:tcPr>
            <w:tcW w:w="2268" w:type="dxa"/>
          </w:tcPr>
          <w:p w:rsidR="009D2809" w:rsidRPr="003052C3" w:rsidRDefault="00D27090" w:rsidP="009D2809">
            <w:pPr>
              <w:jc w:val="right"/>
              <w:rPr>
                <w:rFonts w:asciiTheme="minorEastAsia"/>
              </w:rPr>
            </w:pPr>
            <w:r w:rsidRPr="003052C3">
              <w:rPr>
                <w:rFonts w:asciiTheme="minorEastAsia" w:hAnsiTheme="minorEastAsia" w:hint="eastAsia"/>
              </w:rPr>
              <w:t>10</w:t>
            </w:r>
            <w:r w:rsidR="009D2809" w:rsidRPr="003052C3">
              <w:rPr>
                <w:rFonts w:asciiTheme="minorEastAsia" w:hAnsiTheme="minorEastAsia"/>
              </w:rPr>
              <w:t>,000</w:t>
            </w:r>
            <w:r w:rsidR="009D2809" w:rsidRPr="003052C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09" w:type="dxa"/>
            <w:vAlign w:val="center"/>
          </w:tcPr>
          <w:p w:rsidR="009D2809" w:rsidRPr="003052C3" w:rsidRDefault="00C667A5" w:rsidP="00C667A5">
            <w:pPr>
              <w:jc w:val="right"/>
              <w:rPr>
                <w:rFonts w:asciiTheme="minorEastAsia" w:hAnsiTheme="minorEastAsia"/>
              </w:rPr>
            </w:pPr>
            <w:r w:rsidRPr="003052C3">
              <w:rPr>
                <w:rFonts w:asciiTheme="minorEastAsia" w:hAnsiTheme="minorEastAsia" w:hint="eastAsia"/>
              </w:rPr>
              <w:t>10,000円</w:t>
            </w:r>
          </w:p>
        </w:tc>
      </w:tr>
      <w:tr w:rsidR="003052C3" w:rsidRPr="003052C3" w:rsidTr="00C667A5">
        <w:trPr>
          <w:trHeight w:val="359"/>
        </w:trPr>
        <w:tc>
          <w:tcPr>
            <w:tcW w:w="4503" w:type="dxa"/>
            <w:vAlign w:val="center"/>
          </w:tcPr>
          <w:p w:rsidR="009D2809" w:rsidRPr="003052C3" w:rsidRDefault="009D2809" w:rsidP="009D2809">
            <w:pPr>
              <w:spacing w:line="20" w:lineRule="atLeast"/>
              <w:rPr>
                <w:rFonts w:asciiTheme="minorEastAsia"/>
              </w:rPr>
            </w:pPr>
            <w:r w:rsidRPr="003052C3">
              <w:rPr>
                <w:rFonts w:asciiTheme="minorEastAsia" w:hAnsiTheme="minorEastAsia" w:hint="eastAsia"/>
              </w:rPr>
              <w:t>宮城、山形、福島</w:t>
            </w:r>
          </w:p>
        </w:tc>
        <w:tc>
          <w:tcPr>
            <w:tcW w:w="2268" w:type="dxa"/>
            <w:vAlign w:val="center"/>
          </w:tcPr>
          <w:p w:rsidR="009D2809" w:rsidRPr="003052C3" w:rsidRDefault="00D27090" w:rsidP="009D2809">
            <w:pPr>
              <w:spacing w:line="20" w:lineRule="atLeast"/>
              <w:jc w:val="right"/>
              <w:rPr>
                <w:rFonts w:asciiTheme="minorEastAsia"/>
              </w:rPr>
            </w:pPr>
            <w:r w:rsidRPr="003052C3">
              <w:rPr>
                <w:rFonts w:asciiTheme="minorEastAsia" w:hAnsiTheme="minorEastAsia" w:hint="eastAsia"/>
              </w:rPr>
              <w:t>15</w:t>
            </w:r>
            <w:r w:rsidR="009D2809" w:rsidRPr="003052C3">
              <w:rPr>
                <w:rFonts w:asciiTheme="minorEastAsia" w:hAnsiTheme="minorEastAsia"/>
              </w:rPr>
              <w:t>,000</w:t>
            </w:r>
            <w:r w:rsidR="009D2809" w:rsidRPr="003052C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09" w:type="dxa"/>
            <w:vAlign w:val="center"/>
          </w:tcPr>
          <w:p w:rsidR="009D2809" w:rsidRPr="003052C3" w:rsidRDefault="00D27090" w:rsidP="00C667A5">
            <w:pPr>
              <w:jc w:val="right"/>
              <w:rPr>
                <w:rFonts w:asciiTheme="minorEastAsia" w:hAnsiTheme="minorEastAsia"/>
                <w:szCs w:val="21"/>
              </w:rPr>
            </w:pPr>
            <w:r w:rsidRPr="003052C3">
              <w:rPr>
                <w:rFonts w:asciiTheme="minorEastAsia" w:hAnsiTheme="minorEastAsia" w:hint="eastAsia"/>
                <w:szCs w:val="21"/>
              </w:rPr>
              <w:t>25</w:t>
            </w:r>
            <w:r w:rsidR="00C667A5" w:rsidRPr="003052C3">
              <w:rPr>
                <w:rFonts w:asciiTheme="minorEastAsia" w:hAnsiTheme="minorEastAsia" w:hint="eastAsia"/>
                <w:szCs w:val="21"/>
              </w:rPr>
              <w:t>,000円</w:t>
            </w:r>
          </w:p>
        </w:tc>
      </w:tr>
      <w:tr w:rsidR="003052C3" w:rsidRPr="003052C3" w:rsidTr="00C667A5">
        <w:trPr>
          <w:trHeight w:val="455"/>
        </w:trPr>
        <w:tc>
          <w:tcPr>
            <w:tcW w:w="4503" w:type="dxa"/>
            <w:vAlign w:val="center"/>
          </w:tcPr>
          <w:p w:rsidR="009D2809" w:rsidRPr="003052C3" w:rsidRDefault="009D2809" w:rsidP="009D2809">
            <w:pPr>
              <w:spacing w:line="20" w:lineRule="atLeast"/>
              <w:rPr>
                <w:rFonts w:asciiTheme="minorEastAsia" w:hAnsiTheme="minorEastAsia"/>
              </w:rPr>
            </w:pPr>
            <w:r w:rsidRPr="003052C3">
              <w:rPr>
                <w:rFonts w:asciiTheme="minorEastAsia" w:hAnsiTheme="minorEastAsia" w:hint="eastAsia"/>
              </w:rPr>
              <w:t>東京、埼玉、千葉、神奈川、茨城</w:t>
            </w:r>
          </w:p>
          <w:p w:rsidR="009D2809" w:rsidRPr="003052C3" w:rsidRDefault="009D2809" w:rsidP="00D27090">
            <w:pPr>
              <w:spacing w:line="20" w:lineRule="atLeast"/>
              <w:rPr>
                <w:rFonts w:asciiTheme="minorEastAsia" w:hAnsiTheme="minorEastAsia"/>
              </w:rPr>
            </w:pPr>
            <w:r w:rsidRPr="003052C3">
              <w:rPr>
                <w:rFonts w:asciiTheme="minorEastAsia" w:hAnsiTheme="minorEastAsia" w:hint="eastAsia"/>
              </w:rPr>
              <w:t>栃木、群馬</w:t>
            </w:r>
            <w:r w:rsidR="00D86D7F" w:rsidRPr="003052C3">
              <w:rPr>
                <w:rFonts w:asciiTheme="minorEastAsia" w:hAnsiTheme="minorEastAsia" w:hint="eastAsia"/>
              </w:rPr>
              <w:t>、山梨、長野</w:t>
            </w:r>
          </w:p>
        </w:tc>
        <w:tc>
          <w:tcPr>
            <w:tcW w:w="2268" w:type="dxa"/>
            <w:vAlign w:val="center"/>
          </w:tcPr>
          <w:p w:rsidR="009D2809" w:rsidRPr="003052C3" w:rsidRDefault="00D27090" w:rsidP="009D2809">
            <w:pPr>
              <w:spacing w:line="20" w:lineRule="atLeast"/>
              <w:jc w:val="right"/>
              <w:rPr>
                <w:rFonts w:asciiTheme="minorEastAsia"/>
              </w:rPr>
            </w:pPr>
            <w:r w:rsidRPr="003052C3">
              <w:rPr>
                <w:rFonts w:asciiTheme="minorEastAsia" w:hAnsiTheme="minorEastAsia" w:hint="eastAsia"/>
              </w:rPr>
              <w:t>20</w:t>
            </w:r>
            <w:r w:rsidR="009D2809" w:rsidRPr="003052C3">
              <w:rPr>
                <w:rFonts w:asciiTheme="minorEastAsia" w:hAnsiTheme="minorEastAsia"/>
              </w:rPr>
              <w:t>,000</w:t>
            </w:r>
            <w:r w:rsidR="009D2809" w:rsidRPr="003052C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09" w:type="dxa"/>
            <w:vAlign w:val="center"/>
          </w:tcPr>
          <w:p w:rsidR="009D2809" w:rsidRPr="003052C3" w:rsidRDefault="00C667A5" w:rsidP="00D86D7F">
            <w:pPr>
              <w:jc w:val="right"/>
              <w:rPr>
                <w:rFonts w:asciiTheme="minorEastAsia" w:hAnsiTheme="minorEastAsia"/>
                <w:szCs w:val="21"/>
              </w:rPr>
            </w:pPr>
            <w:r w:rsidRPr="003052C3">
              <w:rPr>
                <w:rFonts w:asciiTheme="minorEastAsia" w:hAnsiTheme="minorEastAsia" w:hint="eastAsia"/>
                <w:szCs w:val="21"/>
              </w:rPr>
              <w:t>3</w:t>
            </w:r>
            <w:r w:rsidR="00D86D7F" w:rsidRPr="003052C3">
              <w:rPr>
                <w:rFonts w:asciiTheme="minorEastAsia" w:hAnsiTheme="minorEastAsia" w:hint="eastAsia"/>
                <w:szCs w:val="21"/>
              </w:rPr>
              <w:t>5</w:t>
            </w:r>
            <w:r w:rsidRPr="003052C3">
              <w:rPr>
                <w:rFonts w:asciiTheme="minorEastAsia" w:hAnsiTheme="minorEastAsia" w:hint="eastAsia"/>
                <w:szCs w:val="21"/>
              </w:rPr>
              <w:t>,000円</w:t>
            </w:r>
          </w:p>
        </w:tc>
      </w:tr>
      <w:tr w:rsidR="003052C3" w:rsidRPr="003052C3" w:rsidTr="00C667A5">
        <w:trPr>
          <w:trHeight w:val="455"/>
        </w:trPr>
        <w:tc>
          <w:tcPr>
            <w:tcW w:w="4503" w:type="dxa"/>
            <w:vAlign w:val="center"/>
          </w:tcPr>
          <w:p w:rsidR="009D2809" w:rsidRPr="003052C3" w:rsidRDefault="009D2809" w:rsidP="009D2809">
            <w:pPr>
              <w:spacing w:line="20" w:lineRule="atLeast"/>
              <w:rPr>
                <w:rFonts w:asciiTheme="minorEastAsia" w:hAnsiTheme="minorEastAsia"/>
              </w:rPr>
            </w:pPr>
            <w:r w:rsidRPr="003052C3">
              <w:rPr>
                <w:rFonts w:asciiTheme="minorEastAsia" w:hAnsiTheme="minorEastAsia" w:hint="eastAsia"/>
              </w:rPr>
              <w:t>新潟、富山、石川、福井</w:t>
            </w:r>
          </w:p>
          <w:p w:rsidR="009D2809" w:rsidRPr="003052C3" w:rsidRDefault="009D2809" w:rsidP="009D2809">
            <w:pPr>
              <w:spacing w:line="20" w:lineRule="atLeast"/>
              <w:rPr>
                <w:rFonts w:asciiTheme="minorEastAsia" w:hAnsiTheme="minorEastAsia"/>
              </w:rPr>
            </w:pPr>
            <w:r w:rsidRPr="003052C3">
              <w:rPr>
                <w:rFonts w:asciiTheme="minorEastAsia" w:hAnsiTheme="minorEastAsia" w:hint="eastAsia"/>
              </w:rPr>
              <w:t>岐阜、静岡、愛知、三重</w:t>
            </w:r>
          </w:p>
        </w:tc>
        <w:tc>
          <w:tcPr>
            <w:tcW w:w="2268" w:type="dxa"/>
            <w:vAlign w:val="center"/>
          </w:tcPr>
          <w:p w:rsidR="009D2809" w:rsidRPr="003052C3" w:rsidRDefault="0065665A" w:rsidP="009D2809">
            <w:pPr>
              <w:spacing w:line="20" w:lineRule="atLeast"/>
              <w:jc w:val="right"/>
              <w:rPr>
                <w:rFonts w:asciiTheme="minorEastAsia" w:hAnsiTheme="minorEastAsia"/>
              </w:rPr>
            </w:pPr>
            <w:r w:rsidRPr="003052C3">
              <w:rPr>
                <w:rFonts w:asciiTheme="minorEastAsia" w:hAnsiTheme="minorEastAsia" w:hint="eastAsia"/>
              </w:rPr>
              <w:t>2</w:t>
            </w:r>
            <w:r w:rsidR="00D27090" w:rsidRPr="003052C3">
              <w:rPr>
                <w:rFonts w:asciiTheme="minorEastAsia" w:hAnsiTheme="minorEastAsia" w:hint="eastAsia"/>
              </w:rPr>
              <w:t>5</w:t>
            </w:r>
            <w:r w:rsidR="009D2809" w:rsidRPr="003052C3">
              <w:rPr>
                <w:rFonts w:asciiTheme="minorEastAsia" w:hAnsiTheme="minorEastAsia" w:hint="eastAsia"/>
              </w:rPr>
              <w:t>,000円</w:t>
            </w:r>
          </w:p>
        </w:tc>
        <w:tc>
          <w:tcPr>
            <w:tcW w:w="2409" w:type="dxa"/>
            <w:vAlign w:val="center"/>
          </w:tcPr>
          <w:p w:rsidR="009D2809" w:rsidRPr="003052C3" w:rsidRDefault="00D27090" w:rsidP="00C667A5">
            <w:pPr>
              <w:jc w:val="right"/>
              <w:rPr>
                <w:rFonts w:asciiTheme="minorEastAsia" w:hAnsiTheme="minorEastAsia"/>
                <w:szCs w:val="21"/>
              </w:rPr>
            </w:pPr>
            <w:r w:rsidRPr="003052C3">
              <w:rPr>
                <w:rFonts w:asciiTheme="minorEastAsia" w:hAnsiTheme="minorEastAsia" w:hint="eastAsia"/>
                <w:szCs w:val="21"/>
              </w:rPr>
              <w:t>45</w:t>
            </w:r>
            <w:r w:rsidR="00C667A5" w:rsidRPr="003052C3">
              <w:rPr>
                <w:rFonts w:asciiTheme="minorEastAsia" w:hAnsiTheme="minorEastAsia" w:hint="eastAsia"/>
                <w:szCs w:val="21"/>
              </w:rPr>
              <w:t>,000円</w:t>
            </w:r>
          </w:p>
        </w:tc>
      </w:tr>
      <w:tr w:rsidR="003052C3" w:rsidRPr="003052C3" w:rsidTr="00C667A5">
        <w:trPr>
          <w:trHeight w:val="267"/>
        </w:trPr>
        <w:tc>
          <w:tcPr>
            <w:tcW w:w="4503" w:type="dxa"/>
            <w:vAlign w:val="center"/>
          </w:tcPr>
          <w:p w:rsidR="009D2809" w:rsidRPr="003052C3" w:rsidRDefault="009D2809" w:rsidP="009D2809">
            <w:pPr>
              <w:rPr>
                <w:rFonts w:asciiTheme="minorEastAsia"/>
              </w:rPr>
            </w:pPr>
            <w:r w:rsidRPr="003052C3">
              <w:rPr>
                <w:rFonts w:asciiTheme="minorEastAsia" w:hint="eastAsia"/>
              </w:rPr>
              <w:t>滋賀、京都、大阪、兵庫、奈良、和歌山</w:t>
            </w:r>
          </w:p>
        </w:tc>
        <w:tc>
          <w:tcPr>
            <w:tcW w:w="2268" w:type="dxa"/>
            <w:vAlign w:val="center"/>
          </w:tcPr>
          <w:p w:rsidR="009D2809" w:rsidRPr="003052C3" w:rsidRDefault="009D2809" w:rsidP="009D2809">
            <w:pPr>
              <w:jc w:val="right"/>
              <w:rPr>
                <w:rFonts w:asciiTheme="minorEastAsia"/>
              </w:rPr>
            </w:pPr>
            <w:r w:rsidRPr="003052C3">
              <w:rPr>
                <w:rFonts w:asciiTheme="minorEastAsia" w:hAnsiTheme="minorEastAsia" w:hint="eastAsia"/>
              </w:rPr>
              <w:t xml:space="preserve">　</w:t>
            </w:r>
            <w:r w:rsidR="0065665A" w:rsidRPr="003052C3">
              <w:rPr>
                <w:rFonts w:asciiTheme="minorEastAsia" w:hAnsiTheme="minorEastAsia"/>
              </w:rPr>
              <w:t>4</w:t>
            </w:r>
            <w:r w:rsidRPr="003052C3">
              <w:rPr>
                <w:rFonts w:asciiTheme="minorEastAsia" w:hAnsiTheme="minorEastAsia" w:hint="eastAsia"/>
              </w:rPr>
              <w:t>0</w:t>
            </w:r>
            <w:r w:rsidRPr="003052C3">
              <w:rPr>
                <w:rFonts w:asciiTheme="minorEastAsia" w:hAnsiTheme="minorEastAsia"/>
              </w:rPr>
              <w:t>,000</w:t>
            </w:r>
            <w:r w:rsidRPr="003052C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09" w:type="dxa"/>
            <w:vAlign w:val="center"/>
          </w:tcPr>
          <w:p w:rsidR="009D2809" w:rsidRPr="003052C3" w:rsidRDefault="00D27090" w:rsidP="00C667A5">
            <w:pPr>
              <w:jc w:val="right"/>
              <w:rPr>
                <w:rFonts w:asciiTheme="minorEastAsia" w:hAnsiTheme="minorEastAsia"/>
                <w:szCs w:val="21"/>
              </w:rPr>
            </w:pPr>
            <w:r w:rsidRPr="003052C3">
              <w:rPr>
                <w:rFonts w:asciiTheme="minorEastAsia" w:hAnsiTheme="minorEastAsia" w:hint="eastAsia"/>
                <w:szCs w:val="21"/>
              </w:rPr>
              <w:t>75</w:t>
            </w:r>
            <w:r w:rsidR="00C667A5" w:rsidRPr="003052C3">
              <w:rPr>
                <w:rFonts w:asciiTheme="minorEastAsia" w:hAnsiTheme="minorEastAsia" w:hint="eastAsia"/>
                <w:szCs w:val="21"/>
              </w:rPr>
              <w:t>,000円</w:t>
            </w:r>
          </w:p>
        </w:tc>
      </w:tr>
      <w:tr w:rsidR="003052C3" w:rsidRPr="003052C3" w:rsidTr="00C667A5">
        <w:trPr>
          <w:trHeight w:val="267"/>
        </w:trPr>
        <w:tc>
          <w:tcPr>
            <w:tcW w:w="4503" w:type="dxa"/>
            <w:vAlign w:val="center"/>
          </w:tcPr>
          <w:p w:rsidR="009D2809" w:rsidRPr="003052C3" w:rsidRDefault="009D2809" w:rsidP="009D2809">
            <w:pPr>
              <w:rPr>
                <w:rFonts w:asciiTheme="minorEastAsia"/>
              </w:rPr>
            </w:pPr>
            <w:r w:rsidRPr="003052C3">
              <w:rPr>
                <w:rFonts w:asciiTheme="minorEastAsia" w:hint="eastAsia"/>
              </w:rPr>
              <w:t>鳥取、島根、岡山、広島、山口</w:t>
            </w:r>
          </w:p>
        </w:tc>
        <w:tc>
          <w:tcPr>
            <w:tcW w:w="2268" w:type="dxa"/>
            <w:vAlign w:val="center"/>
          </w:tcPr>
          <w:p w:rsidR="009D2809" w:rsidRPr="003052C3" w:rsidRDefault="0065665A" w:rsidP="009D2809">
            <w:pPr>
              <w:jc w:val="right"/>
              <w:rPr>
                <w:rFonts w:asciiTheme="minorEastAsia" w:hAnsiTheme="minorEastAsia"/>
              </w:rPr>
            </w:pPr>
            <w:r w:rsidRPr="003052C3">
              <w:rPr>
                <w:rFonts w:asciiTheme="minorEastAsia" w:hAnsiTheme="minorEastAsia"/>
              </w:rPr>
              <w:t>45</w:t>
            </w:r>
            <w:r w:rsidR="009D2809" w:rsidRPr="003052C3">
              <w:rPr>
                <w:rFonts w:asciiTheme="minorEastAsia" w:hAnsiTheme="minorEastAsia" w:hint="eastAsia"/>
              </w:rPr>
              <w:t>,000円</w:t>
            </w:r>
          </w:p>
        </w:tc>
        <w:tc>
          <w:tcPr>
            <w:tcW w:w="2409" w:type="dxa"/>
            <w:vAlign w:val="center"/>
          </w:tcPr>
          <w:p w:rsidR="009D2809" w:rsidRPr="003052C3" w:rsidRDefault="00D27090" w:rsidP="00C667A5">
            <w:pPr>
              <w:jc w:val="right"/>
              <w:rPr>
                <w:rFonts w:asciiTheme="minorEastAsia" w:hAnsiTheme="minorEastAsia"/>
                <w:szCs w:val="21"/>
              </w:rPr>
            </w:pPr>
            <w:r w:rsidRPr="003052C3">
              <w:rPr>
                <w:rFonts w:asciiTheme="minorEastAsia" w:hAnsiTheme="minorEastAsia" w:hint="eastAsia"/>
                <w:szCs w:val="21"/>
              </w:rPr>
              <w:t>8</w:t>
            </w:r>
            <w:r w:rsidR="00C667A5" w:rsidRPr="003052C3">
              <w:rPr>
                <w:rFonts w:asciiTheme="minorEastAsia" w:hAnsiTheme="minorEastAsia" w:hint="eastAsia"/>
                <w:szCs w:val="21"/>
              </w:rPr>
              <w:t>0,000円</w:t>
            </w:r>
          </w:p>
        </w:tc>
      </w:tr>
      <w:tr w:rsidR="003052C3" w:rsidRPr="003052C3" w:rsidTr="00C667A5">
        <w:trPr>
          <w:trHeight w:val="267"/>
        </w:trPr>
        <w:tc>
          <w:tcPr>
            <w:tcW w:w="4503" w:type="dxa"/>
            <w:vAlign w:val="center"/>
          </w:tcPr>
          <w:p w:rsidR="009D2809" w:rsidRPr="003052C3" w:rsidRDefault="009D2809" w:rsidP="009D2809">
            <w:pPr>
              <w:rPr>
                <w:rFonts w:asciiTheme="minorEastAsia"/>
              </w:rPr>
            </w:pPr>
            <w:r w:rsidRPr="003052C3">
              <w:rPr>
                <w:rFonts w:asciiTheme="minorEastAsia" w:hint="eastAsia"/>
              </w:rPr>
              <w:t>徳島、香川、愛媛、高知</w:t>
            </w:r>
          </w:p>
        </w:tc>
        <w:tc>
          <w:tcPr>
            <w:tcW w:w="2268" w:type="dxa"/>
            <w:vAlign w:val="center"/>
          </w:tcPr>
          <w:p w:rsidR="009D2809" w:rsidRPr="003052C3" w:rsidRDefault="0065665A" w:rsidP="009D2809">
            <w:pPr>
              <w:jc w:val="right"/>
              <w:rPr>
                <w:rFonts w:asciiTheme="minorEastAsia" w:hAnsiTheme="minorEastAsia"/>
              </w:rPr>
            </w:pPr>
            <w:r w:rsidRPr="003052C3">
              <w:rPr>
                <w:rFonts w:asciiTheme="minorEastAsia" w:hAnsiTheme="minorEastAsia" w:hint="eastAsia"/>
              </w:rPr>
              <w:t>55</w:t>
            </w:r>
            <w:r w:rsidR="009D2809" w:rsidRPr="003052C3">
              <w:rPr>
                <w:rFonts w:asciiTheme="minorEastAsia" w:hAnsiTheme="minorEastAsia" w:hint="eastAsia"/>
              </w:rPr>
              <w:t>,000円</w:t>
            </w:r>
          </w:p>
        </w:tc>
        <w:tc>
          <w:tcPr>
            <w:tcW w:w="2409" w:type="dxa"/>
            <w:vAlign w:val="center"/>
          </w:tcPr>
          <w:p w:rsidR="009D2809" w:rsidRPr="003052C3" w:rsidRDefault="00D27090" w:rsidP="00C667A5">
            <w:pPr>
              <w:jc w:val="right"/>
              <w:rPr>
                <w:rFonts w:asciiTheme="minorEastAsia" w:hAnsiTheme="minorEastAsia"/>
                <w:szCs w:val="21"/>
              </w:rPr>
            </w:pPr>
            <w:r w:rsidRPr="003052C3">
              <w:rPr>
                <w:rFonts w:asciiTheme="minorEastAsia" w:hAnsiTheme="minorEastAsia" w:hint="eastAsia"/>
                <w:szCs w:val="21"/>
              </w:rPr>
              <w:t>10</w:t>
            </w:r>
            <w:r w:rsidR="00C667A5" w:rsidRPr="003052C3">
              <w:rPr>
                <w:rFonts w:asciiTheme="minorEastAsia" w:hAnsiTheme="minorEastAsia" w:hint="eastAsia"/>
                <w:szCs w:val="21"/>
              </w:rPr>
              <w:t>0,000円</w:t>
            </w:r>
          </w:p>
        </w:tc>
      </w:tr>
      <w:tr w:rsidR="003052C3" w:rsidRPr="003052C3" w:rsidTr="00C667A5">
        <w:trPr>
          <w:trHeight w:val="267"/>
        </w:trPr>
        <w:tc>
          <w:tcPr>
            <w:tcW w:w="4503" w:type="dxa"/>
            <w:vAlign w:val="center"/>
          </w:tcPr>
          <w:p w:rsidR="009D2809" w:rsidRPr="003052C3" w:rsidRDefault="009D2809" w:rsidP="009D2809">
            <w:pPr>
              <w:rPr>
                <w:rFonts w:asciiTheme="minorEastAsia"/>
              </w:rPr>
            </w:pPr>
            <w:r w:rsidRPr="003052C3">
              <w:rPr>
                <w:rFonts w:asciiTheme="minorEastAsia" w:hint="eastAsia"/>
              </w:rPr>
              <w:t>福岡、佐賀、長崎、熊本、大分、宮崎、鹿児島</w:t>
            </w:r>
          </w:p>
        </w:tc>
        <w:tc>
          <w:tcPr>
            <w:tcW w:w="2268" w:type="dxa"/>
            <w:vAlign w:val="center"/>
          </w:tcPr>
          <w:p w:rsidR="009D2809" w:rsidRPr="003052C3" w:rsidRDefault="0065665A" w:rsidP="009D2809">
            <w:pPr>
              <w:jc w:val="right"/>
              <w:rPr>
                <w:rFonts w:asciiTheme="minorEastAsia" w:hAnsiTheme="minorEastAsia"/>
              </w:rPr>
            </w:pPr>
            <w:r w:rsidRPr="003052C3">
              <w:rPr>
                <w:rFonts w:asciiTheme="minorEastAsia" w:hAnsiTheme="minorEastAsia" w:hint="eastAsia"/>
              </w:rPr>
              <w:t>6</w:t>
            </w:r>
            <w:r w:rsidR="009D2809" w:rsidRPr="003052C3">
              <w:rPr>
                <w:rFonts w:asciiTheme="minorEastAsia" w:hAnsiTheme="minorEastAsia" w:hint="eastAsia"/>
              </w:rPr>
              <w:t>0,000円</w:t>
            </w:r>
          </w:p>
        </w:tc>
        <w:tc>
          <w:tcPr>
            <w:tcW w:w="2409" w:type="dxa"/>
            <w:vAlign w:val="center"/>
          </w:tcPr>
          <w:p w:rsidR="009D2809" w:rsidRPr="003052C3" w:rsidRDefault="00C667A5" w:rsidP="00C667A5">
            <w:pPr>
              <w:jc w:val="right"/>
              <w:rPr>
                <w:rFonts w:asciiTheme="minorEastAsia" w:hAnsiTheme="minorEastAsia"/>
                <w:szCs w:val="21"/>
              </w:rPr>
            </w:pPr>
            <w:r w:rsidRPr="003052C3">
              <w:rPr>
                <w:rFonts w:asciiTheme="minorEastAsia" w:hAnsiTheme="minorEastAsia" w:hint="eastAsia"/>
                <w:szCs w:val="21"/>
              </w:rPr>
              <w:t>120,000円</w:t>
            </w:r>
          </w:p>
        </w:tc>
      </w:tr>
      <w:tr w:rsidR="00C51988" w:rsidRPr="003052C3" w:rsidTr="00C667A5">
        <w:trPr>
          <w:trHeight w:val="313"/>
        </w:trPr>
        <w:tc>
          <w:tcPr>
            <w:tcW w:w="4503" w:type="dxa"/>
            <w:vAlign w:val="center"/>
          </w:tcPr>
          <w:p w:rsidR="009D2809" w:rsidRPr="003052C3" w:rsidRDefault="009D2809" w:rsidP="009D2809">
            <w:pPr>
              <w:rPr>
                <w:rFonts w:asciiTheme="minorEastAsia"/>
              </w:rPr>
            </w:pPr>
            <w:r w:rsidRPr="003052C3">
              <w:rPr>
                <w:rFonts w:asciiTheme="minorEastAsia" w:hint="eastAsia"/>
              </w:rPr>
              <w:t>沖縄</w:t>
            </w:r>
          </w:p>
        </w:tc>
        <w:tc>
          <w:tcPr>
            <w:tcW w:w="2268" w:type="dxa"/>
            <w:vAlign w:val="center"/>
          </w:tcPr>
          <w:p w:rsidR="009D2809" w:rsidRPr="003052C3" w:rsidRDefault="009D2809" w:rsidP="009D2809">
            <w:pPr>
              <w:jc w:val="right"/>
              <w:rPr>
                <w:rFonts w:asciiTheme="minorEastAsia"/>
              </w:rPr>
            </w:pPr>
            <w:r w:rsidRPr="003052C3">
              <w:rPr>
                <w:rFonts w:asciiTheme="minorEastAsia" w:hAnsiTheme="minorEastAsia" w:hint="eastAsia"/>
              </w:rPr>
              <w:t xml:space="preserve">　</w:t>
            </w:r>
            <w:r w:rsidR="0065665A" w:rsidRPr="003052C3">
              <w:rPr>
                <w:rFonts w:asciiTheme="minorEastAsia" w:hAnsiTheme="minorEastAsia"/>
              </w:rPr>
              <w:t>7</w:t>
            </w:r>
            <w:r w:rsidRPr="003052C3">
              <w:rPr>
                <w:rFonts w:asciiTheme="minorEastAsia" w:hAnsiTheme="minorEastAsia"/>
              </w:rPr>
              <w:t>0,000</w:t>
            </w:r>
            <w:r w:rsidRPr="003052C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09" w:type="dxa"/>
            <w:vAlign w:val="center"/>
          </w:tcPr>
          <w:p w:rsidR="009D2809" w:rsidRPr="003052C3" w:rsidRDefault="00D27090" w:rsidP="00C667A5">
            <w:pPr>
              <w:jc w:val="right"/>
              <w:rPr>
                <w:rFonts w:asciiTheme="minorEastAsia" w:hAnsiTheme="minorEastAsia"/>
                <w:szCs w:val="21"/>
              </w:rPr>
            </w:pPr>
            <w:r w:rsidRPr="003052C3">
              <w:rPr>
                <w:rFonts w:asciiTheme="minorEastAsia" w:hAnsiTheme="minorEastAsia" w:hint="eastAsia"/>
                <w:szCs w:val="21"/>
              </w:rPr>
              <w:t>13</w:t>
            </w:r>
            <w:r w:rsidR="00C667A5" w:rsidRPr="003052C3">
              <w:rPr>
                <w:rFonts w:asciiTheme="minorEastAsia" w:hAnsiTheme="minorEastAsia" w:hint="eastAsia"/>
                <w:szCs w:val="21"/>
              </w:rPr>
              <w:t>0,000円</w:t>
            </w:r>
          </w:p>
        </w:tc>
      </w:tr>
    </w:tbl>
    <w:p w:rsidR="00B93EF2" w:rsidRPr="003052C3" w:rsidRDefault="00B93EF2">
      <w:pPr>
        <w:rPr>
          <w:rFonts w:asciiTheme="minorEastAsia" w:hAnsiTheme="minorEastAsia"/>
          <w:strike/>
          <w:szCs w:val="21"/>
        </w:rPr>
      </w:pPr>
    </w:p>
    <w:sectPr w:rsidR="00B93EF2" w:rsidRPr="003052C3" w:rsidSect="00E31F0C">
      <w:pgSz w:w="11906" w:h="16838"/>
      <w:pgMar w:top="1418" w:right="1418" w:bottom="1134" w:left="1418" w:header="851" w:footer="992" w:gutter="0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26" w:rsidRDefault="001C5426" w:rsidP="001F252C">
      <w:r>
        <w:separator/>
      </w:r>
    </w:p>
  </w:endnote>
  <w:endnote w:type="continuationSeparator" w:id="0">
    <w:p w:rsidR="001C5426" w:rsidRDefault="001C5426" w:rsidP="001F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26" w:rsidRDefault="001C5426" w:rsidP="001F252C">
      <w:r>
        <w:separator/>
      </w:r>
    </w:p>
  </w:footnote>
  <w:footnote w:type="continuationSeparator" w:id="0">
    <w:p w:rsidR="001C5426" w:rsidRDefault="001C5426" w:rsidP="001F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2CF"/>
    <w:multiLevelType w:val="hybridMultilevel"/>
    <w:tmpl w:val="4498F556"/>
    <w:lvl w:ilvl="0" w:tplc="82E85D42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35221"/>
    <w:multiLevelType w:val="hybridMultilevel"/>
    <w:tmpl w:val="40D6BDEC"/>
    <w:lvl w:ilvl="0" w:tplc="BD9CAB96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0B79FA"/>
    <w:multiLevelType w:val="hybridMultilevel"/>
    <w:tmpl w:val="2AC424C6"/>
    <w:lvl w:ilvl="0" w:tplc="E5BAB35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DA3228"/>
    <w:multiLevelType w:val="hybridMultilevel"/>
    <w:tmpl w:val="18CC937C"/>
    <w:lvl w:ilvl="0" w:tplc="895AE0F2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DCD097A"/>
    <w:multiLevelType w:val="hybridMultilevel"/>
    <w:tmpl w:val="BB264BF0"/>
    <w:lvl w:ilvl="0" w:tplc="98E079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019796E"/>
    <w:multiLevelType w:val="hybridMultilevel"/>
    <w:tmpl w:val="37E25700"/>
    <w:lvl w:ilvl="0" w:tplc="E5CC5C4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EF2"/>
    <w:rsid w:val="0000237B"/>
    <w:rsid w:val="00013B53"/>
    <w:rsid w:val="000415AA"/>
    <w:rsid w:val="000440B3"/>
    <w:rsid w:val="00056281"/>
    <w:rsid w:val="0007501C"/>
    <w:rsid w:val="00076094"/>
    <w:rsid w:val="000842C9"/>
    <w:rsid w:val="00086A60"/>
    <w:rsid w:val="00090C6E"/>
    <w:rsid w:val="00095B90"/>
    <w:rsid w:val="000A382B"/>
    <w:rsid w:val="000B3364"/>
    <w:rsid w:val="000C740B"/>
    <w:rsid w:val="001011B5"/>
    <w:rsid w:val="00111517"/>
    <w:rsid w:val="001306EF"/>
    <w:rsid w:val="001374D9"/>
    <w:rsid w:val="00144995"/>
    <w:rsid w:val="00145A44"/>
    <w:rsid w:val="00153983"/>
    <w:rsid w:val="001558D4"/>
    <w:rsid w:val="00160C13"/>
    <w:rsid w:val="00167FDB"/>
    <w:rsid w:val="001919D1"/>
    <w:rsid w:val="001A125C"/>
    <w:rsid w:val="001B5136"/>
    <w:rsid w:val="001C2A46"/>
    <w:rsid w:val="001C5426"/>
    <w:rsid w:val="001D6581"/>
    <w:rsid w:val="001E04D2"/>
    <w:rsid w:val="001E0AE8"/>
    <w:rsid w:val="001E308B"/>
    <w:rsid w:val="001E364A"/>
    <w:rsid w:val="001F252C"/>
    <w:rsid w:val="0020543F"/>
    <w:rsid w:val="00206392"/>
    <w:rsid w:val="00207E51"/>
    <w:rsid w:val="0022306D"/>
    <w:rsid w:val="002236CF"/>
    <w:rsid w:val="00233B6C"/>
    <w:rsid w:val="00256B91"/>
    <w:rsid w:val="00262E87"/>
    <w:rsid w:val="00273FB2"/>
    <w:rsid w:val="002E3615"/>
    <w:rsid w:val="002F3DEE"/>
    <w:rsid w:val="002F66BB"/>
    <w:rsid w:val="003052C3"/>
    <w:rsid w:val="00314073"/>
    <w:rsid w:val="003259DE"/>
    <w:rsid w:val="00330114"/>
    <w:rsid w:val="00373D39"/>
    <w:rsid w:val="00383017"/>
    <w:rsid w:val="003A29C2"/>
    <w:rsid w:val="003A4FAB"/>
    <w:rsid w:val="003A53CE"/>
    <w:rsid w:val="003B05CD"/>
    <w:rsid w:val="003B121A"/>
    <w:rsid w:val="003B29A9"/>
    <w:rsid w:val="003B5992"/>
    <w:rsid w:val="003C5010"/>
    <w:rsid w:val="003C7C04"/>
    <w:rsid w:val="003E723C"/>
    <w:rsid w:val="003F6EBF"/>
    <w:rsid w:val="00411F4C"/>
    <w:rsid w:val="0041641B"/>
    <w:rsid w:val="00427DBC"/>
    <w:rsid w:val="0043167F"/>
    <w:rsid w:val="00453F95"/>
    <w:rsid w:val="004555C3"/>
    <w:rsid w:val="004725BF"/>
    <w:rsid w:val="00475EB3"/>
    <w:rsid w:val="00476087"/>
    <w:rsid w:val="00476619"/>
    <w:rsid w:val="004A326A"/>
    <w:rsid w:val="004B2099"/>
    <w:rsid w:val="004C332F"/>
    <w:rsid w:val="005002E8"/>
    <w:rsid w:val="00502E21"/>
    <w:rsid w:val="00536511"/>
    <w:rsid w:val="00537986"/>
    <w:rsid w:val="00550250"/>
    <w:rsid w:val="00581B21"/>
    <w:rsid w:val="005B6386"/>
    <w:rsid w:val="005B6FE4"/>
    <w:rsid w:val="005B7B61"/>
    <w:rsid w:val="00601B9F"/>
    <w:rsid w:val="006056EA"/>
    <w:rsid w:val="006105DE"/>
    <w:rsid w:val="0061541A"/>
    <w:rsid w:val="0065665A"/>
    <w:rsid w:val="00662DDD"/>
    <w:rsid w:val="00663122"/>
    <w:rsid w:val="006A5D11"/>
    <w:rsid w:val="006B78E3"/>
    <w:rsid w:val="006C7E17"/>
    <w:rsid w:val="006D2314"/>
    <w:rsid w:val="006D7B2B"/>
    <w:rsid w:val="007054B2"/>
    <w:rsid w:val="007125EC"/>
    <w:rsid w:val="0073122C"/>
    <w:rsid w:val="00743572"/>
    <w:rsid w:val="0075674E"/>
    <w:rsid w:val="00773314"/>
    <w:rsid w:val="00775FC5"/>
    <w:rsid w:val="007849D6"/>
    <w:rsid w:val="007C73BC"/>
    <w:rsid w:val="007D1A05"/>
    <w:rsid w:val="007E6A26"/>
    <w:rsid w:val="00813D02"/>
    <w:rsid w:val="00827D9D"/>
    <w:rsid w:val="00841B57"/>
    <w:rsid w:val="00842388"/>
    <w:rsid w:val="00850084"/>
    <w:rsid w:val="008B44F1"/>
    <w:rsid w:val="008D4C35"/>
    <w:rsid w:val="008E028F"/>
    <w:rsid w:val="008E139B"/>
    <w:rsid w:val="008F57F5"/>
    <w:rsid w:val="00900037"/>
    <w:rsid w:val="009300A9"/>
    <w:rsid w:val="00934DFF"/>
    <w:rsid w:val="00952D38"/>
    <w:rsid w:val="0098166D"/>
    <w:rsid w:val="009943CD"/>
    <w:rsid w:val="009A04AA"/>
    <w:rsid w:val="009B5411"/>
    <w:rsid w:val="009C4480"/>
    <w:rsid w:val="009C48EA"/>
    <w:rsid w:val="009D1315"/>
    <w:rsid w:val="009D2809"/>
    <w:rsid w:val="009E4F8C"/>
    <w:rsid w:val="00A0083E"/>
    <w:rsid w:val="00A53FEC"/>
    <w:rsid w:val="00A56FE2"/>
    <w:rsid w:val="00A9786E"/>
    <w:rsid w:val="00AF35AC"/>
    <w:rsid w:val="00AF7D53"/>
    <w:rsid w:val="00B4233D"/>
    <w:rsid w:val="00B56351"/>
    <w:rsid w:val="00B63F3D"/>
    <w:rsid w:val="00B65460"/>
    <w:rsid w:val="00B743E3"/>
    <w:rsid w:val="00B80A5C"/>
    <w:rsid w:val="00B93EF2"/>
    <w:rsid w:val="00B9600C"/>
    <w:rsid w:val="00BA2FE2"/>
    <w:rsid w:val="00BC6CC0"/>
    <w:rsid w:val="00BE41AE"/>
    <w:rsid w:val="00BE69DE"/>
    <w:rsid w:val="00BF10E5"/>
    <w:rsid w:val="00BF1D26"/>
    <w:rsid w:val="00C041A1"/>
    <w:rsid w:val="00C22F35"/>
    <w:rsid w:val="00C26588"/>
    <w:rsid w:val="00C32FDC"/>
    <w:rsid w:val="00C341C1"/>
    <w:rsid w:val="00C44161"/>
    <w:rsid w:val="00C51988"/>
    <w:rsid w:val="00C667A5"/>
    <w:rsid w:val="00CA422C"/>
    <w:rsid w:val="00CA50EE"/>
    <w:rsid w:val="00CB0A77"/>
    <w:rsid w:val="00CB34FF"/>
    <w:rsid w:val="00CC6E60"/>
    <w:rsid w:val="00CD56A7"/>
    <w:rsid w:val="00D07233"/>
    <w:rsid w:val="00D07D33"/>
    <w:rsid w:val="00D160E2"/>
    <w:rsid w:val="00D27090"/>
    <w:rsid w:val="00D33FA7"/>
    <w:rsid w:val="00D42814"/>
    <w:rsid w:val="00D44A29"/>
    <w:rsid w:val="00D5103F"/>
    <w:rsid w:val="00D62188"/>
    <w:rsid w:val="00D63386"/>
    <w:rsid w:val="00D66543"/>
    <w:rsid w:val="00D714B9"/>
    <w:rsid w:val="00D71970"/>
    <w:rsid w:val="00D752AA"/>
    <w:rsid w:val="00D86D7F"/>
    <w:rsid w:val="00DA0EEA"/>
    <w:rsid w:val="00DB669A"/>
    <w:rsid w:val="00DD73B9"/>
    <w:rsid w:val="00DE0130"/>
    <w:rsid w:val="00DE0EF8"/>
    <w:rsid w:val="00DF4279"/>
    <w:rsid w:val="00DF639E"/>
    <w:rsid w:val="00E02417"/>
    <w:rsid w:val="00E31F0C"/>
    <w:rsid w:val="00E56FED"/>
    <w:rsid w:val="00E57A96"/>
    <w:rsid w:val="00E61F1C"/>
    <w:rsid w:val="00E64DC5"/>
    <w:rsid w:val="00E664C0"/>
    <w:rsid w:val="00E849F6"/>
    <w:rsid w:val="00EA2055"/>
    <w:rsid w:val="00EB224F"/>
    <w:rsid w:val="00EB6828"/>
    <w:rsid w:val="00EC2EC5"/>
    <w:rsid w:val="00ED11F0"/>
    <w:rsid w:val="00ED69FA"/>
    <w:rsid w:val="00EE39D7"/>
    <w:rsid w:val="00EE7519"/>
    <w:rsid w:val="00F03423"/>
    <w:rsid w:val="00F07CB4"/>
    <w:rsid w:val="00F175F2"/>
    <w:rsid w:val="00F2613E"/>
    <w:rsid w:val="00F42D19"/>
    <w:rsid w:val="00F621F6"/>
    <w:rsid w:val="00F6264B"/>
    <w:rsid w:val="00F80CA6"/>
    <w:rsid w:val="00F83864"/>
    <w:rsid w:val="00F8531C"/>
    <w:rsid w:val="00FA3C2B"/>
    <w:rsid w:val="00FA66CF"/>
    <w:rsid w:val="00FA71DF"/>
    <w:rsid w:val="00FE0573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05C7E"/>
  <w15:docId w15:val="{7A0F8301-37DA-45DF-A00F-9AEC8244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3EF2"/>
  </w:style>
  <w:style w:type="character" w:customStyle="1" w:styleId="a4">
    <w:name w:val="日付 (文字)"/>
    <w:basedOn w:val="a0"/>
    <w:link w:val="a3"/>
    <w:uiPriority w:val="99"/>
    <w:semiHidden/>
    <w:rsid w:val="00B93EF2"/>
  </w:style>
  <w:style w:type="paragraph" w:styleId="a5">
    <w:name w:val="List Paragraph"/>
    <w:basedOn w:val="a"/>
    <w:uiPriority w:val="34"/>
    <w:qFormat/>
    <w:rsid w:val="00CA422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A0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04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2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252C"/>
  </w:style>
  <w:style w:type="paragraph" w:styleId="aa">
    <w:name w:val="footer"/>
    <w:basedOn w:val="a"/>
    <w:link w:val="ab"/>
    <w:uiPriority w:val="99"/>
    <w:unhideWhenUsed/>
    <w:rsid w:val="001F25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252C"/>
  </w:style>
  <w:style w:type="table" w:styleId="ac">
    <w:name w:val="Table Grid"/>
    <w:basedOn w:val="a1"/>
    <w:uiPriority w:val="59"/>
    <w:rsid w:val="00F0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D83B-9A75-4A0A-8A98-C5EFC008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09G9902</dc:creator>
  <cp:lastModifiedBy>0488</cp:lastModifiedBy>
  <cp:revision>114</cp:revision>
  <cp:lastPrinted>2019-12-20T04:13:00Z</cp:lastPrinted>
  <dcterms:created xsi:type="dcterms:W3CDTF">2015-06-02T05:53:00Z</dcterms:created>
  <dcterms:modified xsi:type="dcterms:W3CDTF">2020-01-14T02:19:00Z</dcterms:modified>
</cp:coreProperties>
</file>